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61" w:type="dxa"/>
        <w:tblInd w:w="82" w:type="dxa"/>
        <w:tblBorders>
          <w:top w:val="single" w:sz="6" w:space="0" w:color="FF0066"/>
          <w:left w:val="single" w:sz="6" w:space="0" w:color="FF0066"/>
          <w:bottom w:val="single" w:sz="6" w:space="0" w:color="FF0066"/>
          <w:right w:val="single" w:sz="6" w:space="0" w:color="FF0066"/>
          <w:insideH w:val="single" w:sz="6" w:space="0" w:color="FF0066"/>
          <w:insideV w:val="single" w:sz="6" w:space="0" w:color="FF006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755"/>
        <w:gridCol w:w="670"/>
        <w:gridCol w:w="2430"/>
        <w:gridCol w:w="3150"/>
        <w:gridCol w:w="4500"/>
      </w:tblGrid>
      <w:tr w:rsidR="008C31A7" w:rsidRPr="00E61C0C" w14:paraId="23D23BCD" w14:textId="77777777" w:rsidTr="003709F6">
        <w:trPr>
          <w:trHeight w:val="257"/>
          <w:tblHeader/>
        </w:trPr>
        <w:tc>
          <w:tcPr>
            <w:tcW w:w="2856" w:type="dxa"/>
            <w:tcBorders>
              <w:bottom w:val="single" w:sz="6" w:space="0" w:color="FF0066"/>
            </w:tcBorders>
            <w:shd w:val="clear" w:color="auto" w:fill="000000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F4D518" w14:textId="77777777" w:rsidR="008C31A7" w:rsidRPr="00E61C0C" w:rsidRDefault="008C31A7" w:rsidP="007551A1">
            <w:pPr>
              <w:rPr>
                <w:rFonts w:ascii="Tahoma" w:hAnsi="Tahoma" w:cs="Tahoma"/>
                <w:b/>
                <w:color w:val="FFFFFF"/>
              </w:rPr>
            </w:pPr>
            <w:r w:rsidRPr="00E61C0C">
              <w:rPr>
                <w:rFonts w:ascii="Tahoma" w:hAnsi="Tahoma" w:cs="Tahoma"/>
                <w:b/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9D205F4" wp14:editId="693B4152">
                      <wp:simplePos x="0" y="0"/>
                      <wp:positionH relativeFrom="column">
                        <wp:posOffset>-136525</wp:posOffset>
                      </wp:positionH>
                      <wp:positionV relativeFrom="paragraph">
                        <wp:posOffset>-608330</wp:posOffset>
                      </wp:positionV>
                      <wp:extent cx="9372600" cy="571500"/>
                      <wp:effectExtent l="0" t="4445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72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C7AFA6" w14:textId="2F63EB96" w:rsidR="000E2331" w:rsidRPr="006A13EE" w:rsidRDefault="008C31A7" w:rsidP="000E23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A007D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BernhardMod BT" w:hAnsi="BernhardMod BT" w:cs="Arial"/>
                                      <w:sz w:val="36"/>
                                    </w:rPr>
                                    <w:t>First Assignments – Summer 20</w:t>
                                  </w:r>
                                  <w:r w:rsidR="00F33A3D">
                                    <w:rPr>
                                      <w:rFonts w:ascii="BernhardMod BT" w:hAnsi="BernhardMod BT" w:cs="Arial"/>
                                      <w:sz w:val="36"/>
                                    </w:rPr>
                                    <w:t>2</w:t>
                                  </w:r>
                                  <w:r w:rsidR="00AB299F">
                                    <w:rPr>
                                      <w:rFonts w:ascii="BernhardMod BT" w:hAnsi="BernhardMod BT" w:cs="Arial"/>
                                      <w:sz w:val="36"/>
                                    </w:rPr>
                                    <w:t>4</w:t>
                                  </w:r>
                                </w:p>
                                <w:p w14:paraId="06AA2330" w14:textId="77777777" w:rsidR="008C31A7" w:rsidRDefault="008C31A7" w:rsidP="008C31A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D205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0.75pt;margin-top:-47.9pt;width:738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Qksg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" filled="f" stroked="f">
                      <v:textbox>
                        <w:txbxContent>
                          <w:p w14:paraId="0BC7AFA6" w14:textId="2F63EB96" w:rsidR="000E2331" w:rsidRPr="006A13EE" w:rsidRDefault="008C31A7" w:rsidP="000E2331">
                            <w:pPr>
                              <w:jc w:val="center"/>
                              <w:rPr>
                                <w:rFonts w:ascii="Arial" w:hAnsi="Arial" w:cs="Arial"/>
                                <w:color w:val="FA007D"/>
                                <w:sz w:val="16"/>
                              </w:rPr>
                            </w:pPr>
                            <w:r>
                              <w:rPr>
                                <w:rFonts w:ascii="BernhardMod BT" w:hAnsi="BernhardMod BT" w:cs="Arial"/>
                                <w:sz w:val="36"/>
                              </w:rPr>
                              <w:t>First Assignments – Summer 20</w:t>
                            </w:r>
                            <w:r w:rsidR="00F33A3D">
                              <w:rPr>
                                <w:rFonts w:ascii="BernhardMod BT" w:hAnsi="BernhardMod BT" w:cs="Arial"/>
                                <w:sz w:val="36"/>
                              </w:rPr>
                              <w:t>2</w:t>
                            </w:r>
                            <w:r w:rsidR="00AB299F">
                              <w:rPr>
                                <w:rFonts w:ascii="BernhardMod BT" w:hAnsi="BernhardMod BT" w:cs="Arial"/>
                                <w:sz w:val="36"/>
                              </w:rPr>
                              <w:t>4</w:t>
                            </w:r>
                          </w:p>
                          <w:p w14:paraId="06AA2330" w14:textId="77777777" w:rsidR="008C31A7" w:rsidRDefault="008C31A7" w:rsidP="008C31A7"/>
                        </w:txbxContent>
                      </v:textbox>
                    </v:shape>
                  </w:pict>
                </mc:Fallback>
              </mc:AlternateContent>
            </w:r>
            <w:r w:rsidRPr="00E61C0C">
              <w:rPr>
                <w:rFonts w:ascii="Tahoma" w:hAnsi="Tahoma" w:cs="Tahoma"/>
                <w:b/>
                <w:color w:val="FFFFFF"/>
              </w:rPr>
              <w:t>COURSE</w:t>
            </w:r>
          </w:p>
        </w:tc>
        <w:tc>
          <w:tcPr>
            <w:tcW w:w="755" w:type="dxa"/>
            <w:tcBorders>
              <w:bottom w:val="single" w:sz="6" w:space="0" w:color="FF0066"/>
            </w:tcBorders>
            <w:shd w:val="clear" w:color="auto" w:fill="000000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19FFB92" w14:textId="77777777" w:rsidR="008C31A7" w:rsidRPr="00E61C0C" w:rsidRDefault="008C31A7" w:rsidP="007551A1">
            <w:pPr>
              <w:rPr>
                <w:rFonts w:ascii="Tahoma" w:hAnsi="Tahoma" w:cs="Tahoma"/>
                <w:b/>
                <w:color w:val="FFFFFF"/>
              </w:rPr>
            </w:pPr>
            <w:r w:rsidRPr="00E61C0C">
              <w:rPr>
                <w:rFonts w:ascii="Tahoma" w:hAnsi="Tahoma" w:cs="Tahoma"/>
                <w:b/>
                <w:color w:val="FFFFFF"/>
              </w:rPr>
              <w:t>NO.</w:t>
            </w:r>
          </w:p>
        </w:tc>
        <w:tc>
          <w:tcPr>
            <w:tcW w:w="670" w:type="dxa"/>
            <w:tcBorders>
              <w:bottom w:val="single" w:sz="6" w:space="0" w:color="FF0066"/>
            </w:tcBorders>
            <w:shd w:val="clear" w:color="auto" w:fill="000000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182E1A3" w14:textId="77777777" w:rsidR="008C31A7" w:rsidRPr="00E61C0C" w:rsidRDefault="008C31A7" w:rsidP="007551A1">
            <w:pPr>
              <w:rPr>
                <w:rFonts w:ascii="Tahoma" w:hAnsi="Tahoma" w:cs="Tahoma"/>
                <w:b/>
                <w:color w:val="FFFFFF"/>
              </w:rPr>
            </w:pPr>
            <w:r w:rsidRPr="00E61C0C">
              <w:rPr>
                <w:rFonts w:ascii="Tahoma" w:hAnsi="Tahoma" w:cs="Tahoma"/>
                <w:b/>
                <w:color w:val="FFFFFF"/>
              </w:rPr>
              <w:t>SEC.</w:t>
            </w:r>
          </w:p>
        </w:tc>
        <w:tc>
          <w:tcPr>
            <w:tcW w:w="2430" w:type="dxa"/>
            <w:tcBorders>
              <w:bottom w:val="single" w:sz="6" w:space="0" w:color="FF0066"/>
            </w:tcBorders>
            <w:shd w:val="clear" w:color="auto" w:fill="000000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16FCA4" w14:textId="77777777" w:rsidR="008C31A7" w:rsidRPr="00E61C0C" w:rsidRDefault="008C31A7" w:rsidP="007551A1">
            <w:pPr>
              <w:rPr>
                <w:rFonts w:ascii="Tahoma" w:hAnsi="Tahoma" w:cs="Tahoma"/>
                <w:b/>
                <w:color w:val="FFFFFF"/>
              </w:rPr>
            </w:pPr>
            <w:r w:rsidRPr="00E61C0C">
              <w:rPr>
                <w:rFonts w:ascii="Tahoma" w:hAnsi="Tahoma" w:cs="Tahoma"/>
                <w:b/>
                <w:color w:val="FFFFFF"/>
              </w:rPr>
              <w:t>INSTRUCTOR</w:t>
            </w:r>
          </w:p>
        </w:tc>
        <w:tc>
          <w:tcPr>
            <w:tcW w:w="3150" w:type="dxa"/>
            <w:tcBorders>
              <w:bottom w:val="single" w:sz="6" w:space="0" w:color="FF0066"/>
            </w:tcBorders>
            <w:shd w:val="clear" w:color="auto" w:fill="000000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DE6CB8F" w14:textId="77777777" w:rsidR="008C31A7" w:rsidRPr="00E61C0C" w:rsidRDefault="008C31A7" w:rsidP="007551A1">
            <w:pPr>
              <w:rPr>
                <w:rFonts w:ascii="Tahoma" w:hAnsi="Tahoma" w:cs="Tahoma"/>
                <w:b/>
                <w:color w:val="FFFFFF"/>
              </w:rPr>
            </w:pPr>
            <w:r w:rsidRPr="00E61C0C">
              <w:rPr>
                <w:rFonts w:ascii="Tahoma" w:hAnsi="Tahoma" w:cs="Tahoma"/>
                <w:b/>
                <w:color w:val="FFFFFF"/>
              </w:rPr>
              <w:t>TEXTBOOK</w:t>
            </w:r>
          </w:p>
        </w:tc>
        <w:tc>
          <w:tcPr>
            <w:tcW w:w="4500" w:type="dxa"/>
            <w:tcBorders>
              <w:bottom w:val="single" w:sz="6" w:space="0" w:color="FF0066"/>
            </w:tcBorders>
            <w:shd w:val="clear" w:color="auto" w:fill="000000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1C1EB0" w14:textId="77777777" w:rsidR="008C31A7" w:rsidRPr="00E61C0C" w:rsidRDefault="008C31A7" w:rsidP="007551A1">
            <w:pPr>
              <w:rPr>
                <w:rFonts w:ascii="Tahoma" w:hAnsi="Tahoma" w:cs="Tahoma"/>
                <w:b/>
                <w:color w:val="FFFFFF"/>
              </w:rPr>
            </w:pPr>
            <w:r w:rsidRPr="00E61C0C">
              <w:rPr>
                <w:rFonts w:ascii="Tahoma" w:hAnsi="Tahoma" w:cs="Tahoma"/>
                <w:b/>
                <w:color w:val="FFFFFF"/>
              </w:rPr>
              <w:t>FIRST ASSIGNMENT</w:t>
            </w:r>
          </w:p>
        </w:tc>
      </w:tr>
      <w:tr w:rsidR="00B52074" w:rsidRPr="00CA1EB1" w14:paraId="4EA5E63C" w14:textId="77777777" w:rsidTr="003709F6">
        <w:trPr>
          <w:trHeight w:val="360"/>
        </w:trPr>
        <w:tc>
          <w:tcPr>
            <w:tcW w:w="2856" w:type="dxa"/>
            <w:shd w:val="clear" w:color="auto" w:fill="FFCCFF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4CF6AC" w14:textId="4FC28AE8" w:rsidR="00B52074" w:rsidRPr="00CA1EB1" w:rsidRDefault="00BB04EC" w:rsidP="00B52074">
            <w:r>
              <w:t>Child Abuse &amp; Neglect</w:t>
            </w:r>
          </w:p>
        </w:tc>
        <w:tc>
          <w:tcPr>
            <w:tcW w:w="755" w:type="dxa"/>
            <w:shd w:val="clear" w:color="auto" w:fill="FFCCFF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9FFE19" w14:textId="712344B8" w:rsidR="00B52074" w:rsidRPr="00CA1EB1" w:rsidRDefault="00BB04EC" w:rsidP="00B52074">
            <w:r>
              <w:t>977</w:t>
            </w:r>
          </w:p>
        </w:tc>
        <w:tc>
          <w:tcPr>
            <w:tcW w:w="670" w:type="dxa"/>
            <w:shd w:val="clear" w:color="auto" w:fill="FFCCFF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6E3E836" w14:textId="71104253" w:rsidR="00B52074" w:rsidRPr="00CA1EB1" w:rsidRDefault="00BB04EC" w:rsidP="00B52074">
            <w:r>
              <w:t>O</w:t>
            </w:r>
          </w:p>
        </w:tc>
        <w:tc>
          <w:tcPr>
            <w:tcW w:w="2430" w:type="dxa"/>
            <w:shd w:val="clear" w:color="auto" w:fill="FFCCFF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050455F" w14:textId="5214E1E8" w:rsidR="00B52074" w:rsidRPr="00CA1EB1" w:rsidRDefault="00BB04EC" w:rsidP="0024768F">
            <w:r>
              <w:t>Dailey-Lewis</w:t>
            </w:r>
          </w:p>
        </w:tc>
        <w:tc>
          <w:tcPr>
            <w:tcW w:w="3150" w:type="dxa"/>
            <w:shd w:val="clear" w:color="auto" w:fill="FFCC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AC96C2" w14:textId="77777777" w:rsidR="00B52074" w:rsidRDefault="00BB04EC" w:rsidP="00B520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04EC">
              <w:rPr>
                <w:rFonts w:asciiTheme="minorHAnsi" w:hAnsiTheme="minorHAnsi" w:cstheme="minorHAnsi"/>
                <w:b/>
                <w:sz w:val="22"/>
                <w:szCs w:val="22"/>
              </w:rPr>
              <w:t>Textbook:</w:t>
            </w:r>
          </w:p>
          <w:p w14:paraId="17E96AA1" w14:textId="77777777" w:rsidR="00477733" w:rsidRDefault="00477733" w:rsidP="00B520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E5A7FE" w14:textId="77777777" w:rsidR="00F41BA1" w:rsidRPr="009E4524" w:rsidRDefault="00F41BA1" w:rsidP="00F41BA1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E452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Children and The Law: Doctrine Policy and Practice</w:t>
            </w:r>
          </w:p>
          <w:p w14:paraId="0F70970A" w14:textId="3922FCFA" w:rsidR="00F41BA1" w:rsidRDefault="00F41BA1" w:rsidP="00F41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452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Author: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Abrams, Mangold, et al.</w:t>
            </w:r>
          </w:p>
          <w:p w14:paraId="5AF198EA" w14:textId="6695D261" w:rsidR="00F41BA1" w:rsidRDefault="00F41BA1" w:rsidP="00F41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452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Edition: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</w:t>
            </w:r>
            <w:r w:rsidRPr="00F41BA1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Edition</w:t>
            </w:r>
          </w:p>
          <w:p w14:paraId="6915DBB6" w14:textId="69520FBE" w:rsidR="00F41BA1" w:rsidRDefault="00F41BA1" w:rsidP="00F41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452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Publisher: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West Academic Publisher</w:t>
            </w:r>
          </w:p>
          <w:p w14:paraId="4E8FAE4B" w14:textId="2A6AF1E8" w:rsidR="00477733" w:rsidRPr="0012524D" w:rsidRDefault="00F41BA1" w:rsidP="00F41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452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ISBN: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978-1-</w:t>
            </w:r>
            <w:r w:rsidR="0012524D">
              <w:rPr>
                <w:rFonts w:ascii="Calibri" w:hAnsi="Calibri" w:cs="Calibri"/>
                <w:color w:val="000000"/>
                <w:sz w:val="22"/>
                <w:szCs w:val="22"/>
              </w:rPr>
              <w:t>6424-2898-8</w:t>
            </w:r>
          </w:p>
        </w:tc>
        <w:tc>
          <w:tcPr>
            <w:tcW w:w="4500" w:type="dxa"/>
            <w:shd w:val="clear" w:color="auto" w:fill="FFCCFF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1DCEF9" w14:textId="77777777" w:rsidR="00B52074" w:rsidRPr="00BB04EC" w:rsidRDefault="00BB04EC" w:rsidP="00B5207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B04E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First Assignment:</w:t>
            </w:r>
          </w:p>
          <w:p w14:paraId="642B4ADE" w14:textId="77777777" w:rsidR="00BB04EC" w:rsidRDefault="00BB04EC" w:rsidP="00B520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3EF6DC3" w14:textId="77777777" w:rsidR="00F41BA1" w:rsidRDefault="00F41BA1" w:rsidP="00F41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Adverse Childhood Experiences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https://www.acesaware.org/wp-content/uploads/2020/05/Provider-Toolkit-The-Science-of-ACEs-and-Toxic-Stress.pdf</w:t>
            </w:r>
          </w:p>
          <w:p w14:paraId="1AD0930C" w14:textId="34000EC5" w:rsidR="00894AB5" w:rsidRPr="00894AB5" w:rsidRDefault="00894AB5" w:rsidP="00B52074"/>
        </w:tc>
      </w:tr>
      <w:tr w:rsidR="00B52074" w:rsidRPr="00CA1EB1" w14:paraId="4D7A7877" w14:textId="77777777" w:rsidTr="003709F6">
        <w:trPr>
          <w:trHeight w:val="520"/>
        </w:trPr>
        <w:tc>
          <w:tcPr>
            <w:tcW w:w="2856" w:type="dxa"/>
            <w:tcBorders>
              <w:bottom w:val="single" w:sz="6" w:space="0" w:color="FF0066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D7E7273" w14:textId="4FC1679E" w:rsidR="00B52074" w:rsidRPr="00CA1EB1" w:rsidRDefault="00BB04EC" w:rsidP="00B52074">
            <w:r>
              <w:t>Corporate Social Responsibility (OL)</w:t>
            </w:r>
          </w:p>
        </w:tc>
        <w:tc>
          <w:tcPr>
            <w:tcW w:w="755" w:type="dxa"/>
            <w:tcBorders>
              <w:bottom w:val="single" w:sz="6" w:space="0" w:color="FF0066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6F979C7" w14:textId="1A11D84A" w:rsidR="00B52074" w:rsidRPr="00CA1EB1" w:rsidRDefault="00BB04EC" w:rsidP="00B52074">
            <w:r>
              <w:t>6231</w:t>
            </w:r>
          </w:p>
        </w:tc>
        <w:tc>
          <w:tcPr>
            <w:tcW w:w="670" w:type="dxa"/>
            <w:tcBorders>
              <w:bottom w:val="single" w:sz="6" w:space="0" w:color="FF0066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C16C29" w14:textId="28E458F3" w:rsidR="00B52074" w:rsidRPr="00CA1EB1" w:rsidRDefault="00BB04EC" w:rsidP="00B52074">
            <w:r>
              <w:t>OLZ</w:t>
            </w:r>
          </w:p>
        </w:tc>
        <w:tc>
          <w:tcPr>
            <w:tcW w:w="2430" w:type="dxa"/>
            <w:tcBorders>
              <w:bottom w:val="single" w:sz="6" w:space="0" w:color="FF0066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65F2275" w14:textId="130856A2" w:rsidR="00B52074" w:rsidRPr="00CA1EB1" w:rsidRDefault="00BB04EC" w:rsidP="00B52074">
            <w:r>
              <w:t>Tewari</w:t>
            </w:r>
          </w:p>
        </w:tc>
        <w:tc>
          <w:tcPr>
            <w:tcW w:w="3150" w:type="dxa"/>
            <w:tcBorders>
              <w:bottom w:val="single" w:sz="6" w:space="0" w:color="FF00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62D8F" w14:textId="77777777" w:rsidR="00B52074" w:rsidRDefault="00BB04EC" w:rsidP="00B520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04EC">
              <w:rPr>
                <w:rFonts w:asciiTheme="minorHAnsi" w:hAnsiTheme="minorHAnsi" w:cstheme="minorHAnsi"/>
                <w:b/>
                <w:sz w:val="22"/>
                <w:szCs w:val="22"/>
              </w:rPr>
              <w:t>Textbook:</w:t>
            </w:r>
          </w:p>
          <w:p w14:paraId="2D9E233B" w14:textId="77777777" w:rsidR="00FD3B52" w:rsidRDefault="00FD3B52" w:rsidP="00B5207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B8DA2C3" w14:textId="35B7427A" w:rsidR="00FD3B52" w:rsidRPr="00A238E1" w:rsidRDefault="00FD3B52" w:rsidP="00B520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 Textbook Required</w:t>
            </w:r>
          </w:p>
        </w:tc>
        <w:tc>
          <w:tcPr>
            <w:tcW w:w="4500" w:type="dxa"/>
            <w:tcBorders>
              <w:bottom w:val="single" w:sz="6" w:space="0" w:color="FF0066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97880E" w14:textId="77777777" w:rsidR="00BB04EC" w:rsidRPr="00BB04EC" w:rsidRDefault="00BB04EC" w:rsidP="00BB04EC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B04E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First Assignment:</w:t>
            </w:r>
          </w:p>
          <w:p w14:paraId="621BC5CA" w14:textId="77777777" w:rsidR="00B52074" w:rsidRDefault="00B52074" w:rsidP="00B520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22979E" w14:textId="521F470A" w:rsidR="00D4646E" w:rsidRPr="00D4646E" w:rsidRDefault="005E3D72" w:rsidP="00D4646E">
            <w:pPr>
              <w:pStyle w:val="ListParagraph"/>
              <w:numPr>
                <w:ilvl w:val="0"/>
                <w:numId w:val="9"/>
              </w:numPr>
              <w:ind w:left="271" w:hanging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64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Read </w:t>
            </w:r>
            <w:proofErr w:type="spellStart"/>
            <w:r w:rsidRPr="00D464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Rahaman</w:t>
            </w:r>
            <w:proofErr w:type="spellEnd"/>
            <w:r w:rsidRPr="00D464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v. J.C. Penney Corp, Inc., No. N15C-07-174MMJ 2016 WL 2616375, at *1 (Del. Super. Ct. May 4, 2016). </w:t>
            </w:r>
          </w:p>
          <w:p w14:paraId="29E94EA5" w14:textId="6094BA33" w:rsidR="00D4646E" w:rsidRDefault="005E3D72" w:rsidP="00D4646E">
            <w:pPr>
              <w:pStyle w:val="ListParagraph"/>
              <w:numPr>
                <w:ilvl w:val="0"/>
                <w:numId w:val="9"/>
              </w:numPr>
              <w:ind w:left="271" w:hanging="27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64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Read Jill E. Fisch &amp; Steven Solomon, Should Corporations Have a Purpose? 99 Texas L. Rev.</w:t>
            </w:r>
            <w:r w:rsidRPr="00D464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1309 (2021).</w:t>
            </w:r>
          </w:p>
          <w:p w14:paraId="1BACC125" w14:textId="776AE2F8" w:rsidR="005E3D72" w:rsidRPr="00D4646E" w:rsidRDefault="005E3D72" w:rsidP="00D4646E">
            <w:pPr>
              <w:pStyle w:val="ListParagraph"/>
              <w:numPr>
                <w:ilvl w:val="0"/>
                <w:numId w:val="9"/>
              </w:numPr>
              <w:ind w:left="271" w:hanging="27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64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Prepare three questions/thoughts for discussion about each of the two readings.</w:t>
            </w:r>
            <w:r w:rsidRPr="00D464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*All readings can be accessed on Lexis or Westlaw.</w:t>
            </w:r>
          </w:p>
        </w:tc>
      </w:tr>
      <w:tr w:rsidR="00B52074" w:rsidRPr="00CA1EB1" w14:paraId="186AB328" w14:textId="77777777" w:rsidTr="003709F6">
        <w:trPr>
          <w:trHeight w:val="592"/>
        </w:trPr>
        <w:tc>
          <w:tcPr>
            <w:tcW w:w="2856" w:type="dxa"/>
            <w:shd w:val="clear" w:color="auto" w:fill="FFCCFF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6C46C4" w14:textId="06690EBD" w:rsidR="00B52074" w:rsidRPr="00CA1EB1" w:rsidRDefault="00BB04EC" w:rsidP="00B52074">
            <w:r>
              <w:t>Drafting of Estate Planning Documents</w:t>
            </w:r>
          </w:p>
        </w:tc>
        <w:tc>
          <w:tcPr>
            <w:tcW w:w="755" w:type="dxa"/>
            <w:shd w:val="clear" w:color="auto" w:fill="FFCCFF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E3CFBA" w14:textId="263093D6" w:rsidR="00B52074" w:rsidRPr="00CA1EB1" w:rsidRDefault="00BB04EC" w:rsidP="00B52074">
            <w:r>
              <w:t>842</w:t>
            </w:r>
          </w:p>
        </w:tc>
        <w:tc>
          <w:tcPr>
            <w:tcW w:w="670" w:type="dxa"/>
            <w:shd w:val="clear" w:color="auto" w:fill="FFCCFF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0A4FC99" w14:textId="30A42E04" w:rsidR="00B52074" w:rsidRPr="00CA1EB1" w:rsidRDefault="00BB04EC" w:rsidP="00B52074">
            <w:r>
              <w:t>O</w:t>
            </w:r>
          </w:p>
        </w:tc>
        <w:tc>
          <w:tcPr>
            <w:tcW w:w="2430" w:type="dxa"/>
            <w:shd w:val="clear" w:color="auto" w:fill="FFCCFF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7B2DE1" w14:textId="54300EAB" w:rsidR="00B52074" w:rsidRPr="00CA1EB1" w:rsidRDefault="00BB04EC" w:rsidP="00B52074">
            <w:r>
              <w:t>O’Neill</w:t>
            </w:r>
          </w:p>
        </w:tc>
        <w:tc>
          <w:tcPr>
            <w:tcW w:w="3150" w:type="dxa"/>
            <w:shd w:val="clear" w:color="auto" w:fill="FFCC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A9E0D3" w14:textId="77777777" w:rsidR="00A238E1" w:rsidRDefault="00BB04EC" w:rsidP="00B520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04EC">
              <w:rPr>
                <w:rFonts w:asciiTheme="minorHAnsi" w:hAnsiTheme="minorHAnsi" w:cstheme="minorHAnsi"/>
                <w:b/>
                <w:sz w:val="22"/>
                <w:szCs w:val="22"/>
              </w:rPr>
              <w:t>Textbook:</w:t>
            </w:r>
          </w:p>
          <w:p w14:paraId="2AAC8ADB" w14:textId="77777777" w:rsidR="00105E2B" w:rsidRDefault="00105E2B" w:rsidP="00B52074">
            <w:pPr>
              <w:rPr>
                <w:rFonts w:asciiTheme="minorHAnsi" w:hAnsiTheme="minorHAnsi" w:cstheme="minorHAnsi"/>
                <w:b/>
              </w:rPr>
            </w:pPr>
          </w:p>
          <w:p w14:paraId="4DC6B7C7" w14:textId="183F3FF7" w:rsidR="00105E2B" w:rsidRPr="00177C65" w:rsidRDefault="00105E2B" w:rsidP="00B520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C65">
              <w:rPr>
                <w:rFonts w:asciiTheme="minorHAnsi" w:hAnsiTheme="minorHAnsi" w:cstheme="minorHAnsi"/>
                <w:b/>
                <w:sz w:val="22"/>
                <w:szCs w:val="22"/>
              </w:rPr>
              <w:t>No Textbook</w:t>
            </w:r>
            <w:r w:rsidR="00177C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Required</w:t>
            </w:r>
          </w:p>
        </w:tc>
        <w:tc>
          <w:tcPr>
            <w:tcW w:w="4500" w:type="dxa"/>
            <w:shd w:val="clear" w:color="auto" w:fill="FFCCFF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4B5B4E" w14:textId="77777777" w:rsidR="00BB04EC" w:rsidRPr="00BB04EC" w:rsidRDefault="00BB04EC" w:rsidP="00BB04EC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B04E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First Assignment:</w:t>
            </w:r>
          </w:p>
          <w:p w14:paraId="1BB99560" w14:textId="77777777" w:rsidR="00B52074" w:rsidRDefault="00B52074" w:rsidP="00B520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D062CA" w14:textId="01714D22" w:rsidR="00105E2B" w:rsidRPr="001077AA" w:rsidRDefault="00105E2B" w:rsidP="00B520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Fi</w:t>
            </w:r>
            <w:r w:rsidR="00177C6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 Assignment</w:t>
            </w:r>
          </w:p>
        </w:tc>
      </w:tr>
      <w:tr w:rsidR="00AB299F" w:rsidRPr="00CA1EB1" w14:paraId="0E316865" w14:textId="77777777" w:rsidTr="003709F6">
        <w:trPr>
          <w:trHeight w:val="592"/>
        </w:trPr>
        <w:tc>
          <w:tcPr>
            <w:tcW w:w="2856" w:type="dxa"/>
            <w:shd w:val="clear" w:color="auto" w:fill="auto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F1194C" w14:textId="3B0D60E7" w:rsidR="00AB299F" w:rsidRDefault="00AB299F" w:rsidP="00B52074">
            <w:r>
              <w:t>Evidence</w:t>
            </w:r>
          </w:p>
        </w:tc>
        <w:tc>
          <w:tcPr>
            <w:tcW w:w="755" w:type="dxa"/>
            <w:shd w:val="clear" w:color="auto" w:fill="auto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646434" w14:textId="62D4604B" w:rsidR="00AB299F" w:rsidRDefault="00AB299F" w:rsidP="00B52074">
            <w:r>
              <w:t>836</w:t>
            </w:r>
          </w:p>
        </w:tc>
        <w:tc>
          <w:tcPr>
            <w:tcW w:w="670" w:type="dxa"/>
            <w:shd w:val="clear" w:color="auto" w:fill="auto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6518CC" w14:textId="087EFE48" w:rsidR="00AB299F" w:rsidRDefault="00AB299F" w:rsidP="00B52074">
            <w:r>
              <w:t>O</w:t>
            </w:r>
          </w:p>
        </w:tc>
        <w:tc>
          <w:tcPr>
            <w:tcW w:w="2430" w:type="dxa"/>
            <w:shd w:val="clear" w:color="auto" w:fill="auto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753854" w14:textId="37311839" w:rsidR="00AB299F" w:rsidRDefault="00AB299F" w:rsidP="00B52074">
            <w:proofErr w:type="spellStart"/>
            <w:r>
              <w:t>Savoth</w:t>
            </w:r>
            <w:proofErr w:type="spellEnd"/>
          </w:p>
        </w:tc>
        <w:tc>
          <w:tcPr>
            <w:tcW w:w="31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6CAF64" w14:textId="645B8104" w:rsidR="00AB299F" w:rsidRDefault="00AB299F" w:rsidP="00B520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Textbook:</w:t>
            </w:r>
          </w:p>
          <w:p w14:paraId="25716247" w14:textId="77777777" w:rsidR="00F41BA1" w:rsidRDefault="00F41BA1" w:rsidP="00B520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C8E765" w14:textId="77777777" w:rsidR="008D2EF8" w:rsidRPr="00F41BA1" w:rsidRDefault="008D2EF8" w:rsidP="008D2EF8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F41BA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Evidence </w:t>
            </w:r>
            <w:proofErr w:type="gramStart"/>
            <w:r w:rsidRPr="00F41BA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The</w:t>
            </w:r>
            <w:proofErr w:type="gramEnd"/>
            <w:r w:rsidRPr="00F41BA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Objection Method</w:t>
            </w:r>
          </w:p>
          <w:p w14:paraId="07C4C93F" w14:textId="09D3FFE2" w:rsidR="00F41BA1" w:rsidRDefault="00F41BA1" w:rsidP="00F41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1BA1">
              <w:rPr>
                <w:rFonts w:asciiTheme="minorHAnsi" w:hAnsiTheme="minorHAnsi" w:cstheme="minorHAnsi"/>
                <w:b/>
                <w:sz w:val="22"/>
                <w:szCs w:val="22"/>
              </w:rPr>
              <w:t>Author: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Capra,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Saltzburg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Arguello</w:t>
            </w:r>
          </w:p>
          <w:p w14:paraId="4394C357" w14:textId="036F7C06" w:rsidR="00AB299F" w:rsidRDefault="00F41BA1" w:rsidP="00B520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1BA1">
              <w:rPr>
                <w:rFonts w:asciiTheme="minorHAnsi" w:hAnsiTheme="minorHAnsi" w:cstheme="minorHAnsi"/>
                <w:b/>
                <w:sz w:val="22"/>
                <w:szCs w:val="22"/>
              </w:rPr>
              <w:t>Edition: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6</w:t>
            </w:r>
            <w:r w:rsidRPr="00F41BA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Edition</w:t>
            </w:r>
          </w:p>
          <w:p w14:paraId="3A9A9F7A" w14:textId="58E4D8B8" w:rsidR="00F41BA1" w:rsidRDefault="00F41BA1" w:rsidP="00F41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1BA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Publisher: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Academic Press</w:t>
            </w:r>
          </w:p>
          <w:p w14:paraId="68569034" w14:textId="5BE704C3" w:rsidR="00F41BA1" w:rsidRDefault="00F41BA1" w:rsidP="00F41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1BA1">
              <w:rPr>
                <w:rFonts w:asciiTheme="minorHAnsi" w:hAnsiTheme="minorHAnsi" w:cstheme="minorHAnsi"/>
                <w:b/>
                <w:sz w:val="22"/>
                <w:szCs w:val="22"/>
              </w:rPr>
              <w:t>ISBN: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978-1-5310-2108-5</w:t>
            </w:r>
          </w:p>
          <w:p w14:paraId="420CA6B0" w14:textId="48AE9FEE" w:rsidR="00F41BA1" w:rsidRDefault="00F41BA1" w:rsidP="00B520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66763E" w14:textId="77777777" w:rsidR="00F41BA1" w:rsidRPr="00F41BA1" w:rsidRDefault="00F41BA1" w:rsidP="00F41BA1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F41BA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Questions &amp; Answers Evidence</w:t>
            </w:r>
          </w:p>
          <w:p w14:paraId="6E3A474C" w14:textId="58A61467" w:rsidR="00F41BA1" w:rsidRPr="00F41BA1" w:rsidRDefault="00F41BA1" w:rsidP="00B520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1BA1">
              <w:rPr>
                <w:rFonts w:asciiTheme="minorHAnsi" w:hAnsiTheme="minorHAnsi" w:cstheme="minorHAnsi"/>
                <w:b/>
                <w:sz w:val="22"/>
                <w:szCs w:val="22"/>
              </w:rPr>
              <w:t>Author: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Giannelli</w:t>
            </w:r>
            <w:proofErr w:type="spellEnd"/>
          </w:p>
          <w:p w14:paraId="3D710DDE" w14:textId="1AE37697" w:rsidR="00F41BA1" w:rsidRDefault="00F41BA1" w:rsidP="00B520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1BA1">
              <w:rPr>
                <w:rFonts w:asciiTheme="minorHAnsi" w:hAnsiTheme="minorHAnsi" w:cstheme="minorHAnsi"/>
                <w:b/>
                <w:sz w:val="22"/>
                <w:szCs w:val="22"/>
              </w:rPr>
              <w:t>Edition: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</w:t>
            </w:r>
            <w:r w:rsidRPr="00F41BA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Edition</w:t>
            </w:r>
          </w:p>
          <w:p w14:paraId="5E0444C1" w14:textId="64CE84BD" w:rsidR="00F41BA1" w:rsidRDefault="00F41BA1" w:rsidP="00F41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1BA1">
              <w:rPr>
                <w:rFonts w:asciiTheme="minorHAnsi" w:hAnsiTheme="minorHAnsi" w:cstheme="minorHAnsi"/>
                <w:b/>
                <w:sz w:val="22"/>
                <w:szCs w:val="22"/>
              </w:rPr>
              <w:t>Publisher: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Academic Press</w:t>
            </w:r>
          </w:p>
          <w:p w14:paraId="00FECFDA" w14:textId="354686B9" w:rsidR="00AB299F" w:rsidRPr="00F41BA1" w:rsidRDefault="00F41BA1" w:rsidP="00B520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1BA1">
              <w:rPr>
                <w:rFonts w:asciiTheme="minorHAnsi" w:hAnsiTheme="minorHAnsi" w:cstheme="minorHAnsi"/>
                <w:b/>
                <w:sz w:val="22"/>
                <w:szCs w:val="22"/>
              </w:rPr>
              <w:t>ISBN: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978-1-5310-0991-5</w:t>
            </w:r>
          </w:p>
        </w:tc>
        <w:tc>
          <w:tcPr>
            <w:tcW w:w="4500" w:type="dxa"/>
            <w:shd w:val="clear" w:color="auto" w:fill="auto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33FC28" w14:textId="77777777" w:rsidR="00AB299F" w:rsidRDefault="00AB299F" w:rsidP="00BB04EC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First Assignment:</w:t>
            </w:r>
          </w:p>
          <w:p w14:paraId="63F9E9FF" w14:textId="77777777" w:rsidR="00F41BA1" w:rsidRDefault="00F41BA1" w:rsidP="00BB04EC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3F26242C" w14:textId="77777777" w:rsidR="00F41BA1" w:rsidRDefault="00F41BA1" w:rsidP="00F41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Read Chapter One in Evidence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Objection Method</w:t>
            </w:r>
          </w:p>
          <w:p w14:paraId="4A788FCC" w14:textId="685D7261" w:rsidR="00F41BA1" w:rsidRPr="00F41BA1" w:rsidRDefault="00F41BA1" w:rsidP="00BB04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B299F" w:rsidRPr="00CA1EB1" w14:paraId="6E6730F2" w14:textId="77777777" w:rsidTr="003709F6">
        <w:trPr>
          <w:trHeight w:val="360"/>
        </w:trPr>
        <w:tc>
          <w:tcPr>
            <w:tcW w:w="2856" w:type="dxa"/>
            <w:tcBorders>
              <w:bottom w:val="single" w:sz="6" w:space="0" w:color="FF0066"/>
            </w:tcBorders>
            <w:shd w:val="clear" w:color="auto" w:fill="FFCCFF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B741513" w14:textId="11F725C5" w:rsidR="00AB299F" w:rsidRPr="00CA1EB1" w:rsidRDefault="00AB299F" w:rsidP="00AB299F">
            <w:r>
              <w:t>First Year Judicial Externship</w:t>
            </w:r>
          </w:p>
        </w:tc>
        <w:tc>
          <w:tcPr>
            <w:tcW w:w="755" w:type="dxa"/>
            <w:tcBorders>
              <w:bottom w:val="single" w:sz="6" w:space="0" w:color="FF0066"/>
            </w:tcBorders>
            <w:shd w:val="clear" w:color="auto" w:fill="FFCCFF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5961C1" w14:textId="5170A00A" w:rsidR="00AB299F" w:rsidRPr="00CA1EB1" w:rsidRDefault="00AB299F" w:rsidP="00AB299F">
            <w:r>
              <w:t>685</w:t>
            </w:r>
          </w:p>
        </w:tc>
        <w:tc>
          <w:tcPr>
            <w:tcW w:w="670" w:type="dxa"/>
            <w:tcBorders>
              <w:bottom w:val="single" w:sz="6" w:space="0" w:color="FF0066"/>
            </w:tcBorders>
            <w:shd w:val="clear" w:color="auto" w:fill="FFCCFF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07F9AA" w14:textId="68B87AEE" w:rsidR="00AB299F" w:rsidRPr="00CA1EB1" w:rsidRDefault="00AB299F" w:rsidP="00AB299F">
            <w:r>
              <w:t>O</w:t>
            </w:r>
          </w:p>
        </w:tc>
        <w:tc>
          <w:tcPr>
            <w:tcW w:w="2430" w:type="dxa"/>
            <w:tcBorders>
              <w:bottom w:val="single" w:sz="6" w:space="0" w:color="FF0066"/>
            </w:tcBorders>
            <w:shd w:val="clear" w:color="auto" w:fill="FFCCFF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401AC5A" w14:textId="3D16C29D" w:rsidR="00AB299F" w:rsidRPr="00CA1EB1" w:rsidRDefault="00AB299F" w:rsidP="00AB299F"/>
        </w:tc>
        <w:tc>
          <w:tcPr>
            <w:tcW w:w="3150" w:type="dxa"/>
            <w:tcBorders>
              <w:bottom w:val="single" w:sz="6" w:space="0" w:color="FF0066"/>
            </w:tcBorders>
            <w:shd w:val="clear" w:color="auto" w:fill="FFCC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4FFC2AF" w14:textId="77777777" w:rsidR="00AB299F" w:rsidRDefault="00AB299F" w:rsidP="00AB29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04EC">
              <w:rPr>
                <w:rFonts w:asciiTheme="minorHAnsi" w:hAnsiTheme="minorHAnsi" w:cstheme="minorHAnsi"/>
                <w:b/>
                <w:sz w:val="22"/>
                <w:szCs w:val="22"/>
              </w:rPr>
              <w:t>Textbook:</w:t>
            </w:r>
          </w:p>
          <w:p w14:paraId="02DC73DE" w14:textId="77777777" w:rsidR="00AB299F" w:rsidRDefault="00AB299F" w:rsidP="00AB29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55B947" w14:textId="77777777" w:rsidR="00AB299F" w:rsidRPr="008D774F" w:rsidRDefault="00AB299F" w:rsidP="00AB299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D774F">
              <w:rPr>
                <w:rFonts w:asciiTheme="minorHAnsi" w:hAnsiTheme="minorHAnsi" w:cstheme="minorHAnsi"/>
                <w:i/>
                <w:sz w:val="22"/>
                <w:szCs w:val="22"/>
              </w:rPr>
              <w:t>Judicial Clerkships: Legal Methods in Motion</w:t>
            </w:r>
          </w:p>
          <w:p w14:paraId="19B1CA64" w14:textId="77777777" w:rsidR="00AB299F" w:rsidRDefault="00AB299F" w:rsidP="00AB29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4F">
              <w:rPr>
                <w:rFonts w:asciiTheme="minorHAnsi" w:hAnsiTheme="minorHAnsi" w:cstheme="minorHAnsi"/>
                <w:b/>
                <w:sz w:val="22"/>
                <w:szCs w:val="22"/>
              </w:rPr>
              <w:t>Author: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Aliza Milner</w:t>
            </w:r>
          </w:p>
          <w:p w14:paraId="54AE1087" w14:textId="77777777" w:rsidR="00AB299F" w:rsidRDefault="00AB299F" w:rsidP="00AB29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4F">
              <w:rPr>
                <w:rFonts w:asciiTheme="minorHAnsi" w:hAnsiTheme="minorHAnsi" w:cstheme="minorHAnsi"/>
                <w:b/>
                <w:sz w:val="22"/>
                <w:szCs w:val="22"/>
              </w:rPr>
              <w:t>Edition: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2011 Edition</w:t>
            </w:r>
          </w:p>
          <w:p w14:paraId="34BCFFB5" w14:textId="77777777" w:rsidR="00AB299F" w:rsidRDefault="00AB299F" w:rsidP="00AB29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4F">
              <w:rPr>
                <w:rFonts w:asciiTheme="minorHAnsi" w:hAnsiTheme="minorHAnsi" w:cstheme="minorHAnsi"/>
                <w:b/>
                <w:sz w:val="22"/>
                <w:szCs w:val="22"/>
              </w:rPr>
              <w:t>Publisher: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Carolina Academic Press</w:t>
            </w:r>
          </w:p>
          <w:p w14:paraId="65A69225" w14:textId="51AA9579" w:rsidR="00AB299F" w:rsidRPr="008D774F" w:rsidRDefault="00AB299F" w:rsidP="00AB29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4F">
              <w:rPr>
                <w:rFonts w:asciiTheme="minorHAnsi" w:hAnsiTheme="minorHAnsi" w:cstheme="minorHAnsi"/>
                <w:b/>
                <w:sz w:val="22"/>
                <w:szCs w:val="22"/>
              </w:rPr>
              <w:t>ISBN: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978-0-3271-7585-8</w:t>
            </w:r>
          </w:p>
        </w:tc>
        <w:tc>
          <w:tcPr>
            <w:tcW w:w="4500" w:type="dxa"/>
            <w:tcBorders>
              <w:bottom w:val="single" w:sz="6" w:space="0" w:color="FF0066"/>
            </w:tcBorders>
            <w:shd w:val="clear" w:color="auto" w:fill="FFCCFF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35312E" w14:textId="77777777" w:rsidR="00AB299F" w:rsidRDefault="00AB299F" w:rsidP="00AB299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B04E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First Assignment:</w:t>
            </w:r>
          </w:p>
          <w:p w14:paraId="4BAC6C9B" w14:textId="77777777" w:rsidR="00AB299F" w:rsidRPr="00BB04EC" w:rsidRDefault="00AB299F" w:rsidP="00AB299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30CF474F" w14:textId="77777777" w:rsidR="00AB299F" w:rsidRDefault="00AB299F" w:rsidP="00AB299F">
            <w:pPr>
              <w:rPr>
                <w:rFonts w:ascii="Calibri" w:hAnsi="Calibri" w:cs="Calibri"/>
                <w:sz w:val="22"/>
                <w:szCs w:val="22"/>
              </w:rPr>
            </w:pPr>
            <w:r w:rsidRPr="008D774F">
              <w:rPr>
                <w:rFonts w:ascii="Calibri" w:hAnsi="Calibri" w:cs="Calibri"/>
                <w:sz w:val="22"/>
                <w:szCs w:val="22"/>
              </w:rPr>
              <w:t>Read the Introduction, Ch. 1, and Ch. 2 in the textbook.</w:t>
            </w:r>
          </w:p>
          <w:p w14:paraId="1AEF62BD" w14:textId="77777777" w:rsidR="00AB299F" w:rsidRDefault="00AB299F" w:rsidP="00AB29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E9F4F6" w14:textId="6CABB99C" w:rsidR="00AB299F" w:rsidRPr="00B44E39" w:rsidRDefault="00AB299F" w:rsidP="00AB29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196B">
              <w:rPr>
                <w:rFonts w:ascii="Calibri" w:hAnsi="Calibri" w:cs="Calibri"/>
                <w:sz w:val="22"/>
                <w:szCs w:val="22"/>
                <w:u w:val="single"/>
              </w:rPr>
              <w:t xml:space="preserve">Required textbook (print or </w:t>
            </w:r>
            <w:proofErr w:type="spellStart"/>
            <w:r w:rsidRPr="0068196B">
              <w:rPr>
                <w:rFonts w:ascii="Calibri" w:hAnsi="Calibri" w:cs="Calibri"/>
                <w:sz w:val="22"/>
                <w:szCs w:val="22"/>
                <w:u w:val="single"/>
              </w:rPr>
              <w:t>ebook</w:t>
            </w:r>
            <w:proofErr w:type="spellEnd"/>
            <w:r w:rsidRPr="0068196B">
              <w:rPr>
                <w:rFonts w:ascii="Calibri" w:hAnsi="Calibri" w:cs="Calibri"/>
                <w:sz w:val="22"/>
                <w:szCs w:val="22"/>
                <w:u w:val="single"/>
              </w:rPr>
              <w:t xml:space="preserve"> is acceptable; also available in the law school library)</w:t>
            </w:r>
          </w:p>
        </w:tc>
      </w:tr>
      <w:tr w:rsidR="00AB299F" w:rsidRPr="00CA1EB1" w14:paraId="18228739" w14:textId="77777777" w:rsidTr="003709F6">
        <w:trPr>
          <w:trHeight w:val="360"/>
        </w:trPr>
        <w:tc>
          <w:tcPr>
            <w:tcW w:w="2856" w:type="dxa"/>
            <w:shd w:val="clear" w:color="auto" w:fill="auto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CD9ADF" w14:textId="6050B3D0" w:rsidR="00AB299F" w:rsidRPr="00CA1EB1" w:rsidRDefault="00AB299F" w:rsidP="00AB299F">
            <w:r>
              <w:t>I.T.A.P.</w:t>
            </w:r>
          </w:p>
        </w:tc>
        <w:tc>
          <w:tcPr>
            <w:tcW w:w="755" w:type="dxa"/>
            <w:shd w:val="clear" w:color="auto" w:fill="auto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BB004D" w14:textId="599BF548" w:rsidR="00AB299F" w:rsidRPr="00CA1EB1" w:rsidRDefault="00AB299F" w:rsidP="00AB299F">
            <w:r>
              <w:t>779</w:t>
            </w:r>
          </w:p>
        </w:tc>
        <w:tc>
          <w:tcPr>
            <w:tcW w:w="670" w:type="dxa"/>
            <w:shd w:val="clear" w:color="auto" w:fill="auto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077905" w14:textId="4F1DB5B4" w:rsidR="00AB299F" w:rsidRPr="00CA1EB1" w:rsidRDefault="00AB299F" w:rsidP="00AB299F">
            <w:r>
              <w:t>O</w:t>
            </w:r>
          </w:p>
        </w:tc>
        <w:tc>
          <w:tcPr>
            <w:tcW w:w="2430" w:type="dxa"/>
            <w:shd w:val="clear" w:color="auto" w:fill="auto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BA6FCA" w14:textId="0D9C21A3" w:rsidR="00AB299F" w:rsidRPr="00CA1EB1" w:rsidRDefault="00AB299F" w:rsidP="00AB299F">
            <w:r>
              <w:t>Ritter</w:t>
            </w:r>
          </w:p>
        </w:tc>
        <w:tc>
          <w:tcPr>
            <w:tcW w:w="3150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27092D" w14:textId="77777777" w:rsidR="00AB299F" w:rsidRDefault="00AB299F" w:rsidP="00AB29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04EC">
              <w:rPr>
                <w:rFonts w:asciiTheme="minorHAnsi" w:hAnsiTheme="minorHAnsi" w:cstheme="minorHAnsi"/>
                <w:b/>
                <w:sz w:val="22"/>
                <w:szCs w:val="22"/>
              </w:rPr>
              <w:t>Textbook:</w:t>
            </w:r>
          </w:p>
          <w:p w14:paraId="0748FB5B" w14:textId="77777777" w:rsidR="00AB299F" w:rsidRDefault="00AB299F" w:rsidP="00AB29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B78237" w14:textId="77777777" w:rsidR="00AB299F" w:rsidRDefault="00AB299F" w:rsidP="00AB29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Professor will email students</w:t>
            </w:r>
          </w:p>
          <w:p w14:paraId="1DEC316B" w14:textId="77001F23" w:rsidR="00AB299F" w:rsidRPr="00740DC7" w:rsidRDefault="00AB299F" w:rsidP="00AB29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83BB3F" w14:textId="77777777" w:rsidR="00AB299F" w:rsidRPr="00BB04EC" w:rsidRDefault="00AB299F" w:rsidP="00AB299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B04E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First Assignment:</w:t>
            </w:r>
          </w:p>
          <w:p w14:paraId="5F8CCB7B" w14:textId="77777777" w:rsidR="00AB299F" w:rsidRDefault="00AB299F" w:rsidP="00AB29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9B822FA" w14:textId="03F47939" w:rsidR="00AB299F" w:rsidRPr="00670B6D" w:rsidRDefault="00AB299F" w:rsidP="00AB29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Professor will email students</w:t>
            </w:r>
          </w:p>
        </w:tc>
      </w:tr>
      <w:tr w:rsidR="00AB299F" w:rsidRPr="00CA1EB1" w14:paraId="0BAD15AD" w14:textId="77777777" w:rsidTr="003709F6">
        <w:trPr>
          <w:trHeight w:val="360"/>
        </w:trPr>
        <w:tc>
          <w:tcPr>
            <w:tcW w:w="2856" w:type="dxa"/>
            <w:shd w:val="clear" w:color="auto" w:fill="FFCCFF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AA443C" w14:textId="7DF165B0" w:rsidR="00AB299F" w:rsidRPr="00CA1EB1" w:rsidRDefault="00AB299F" w:rsidP="00AB299F">
            <w:r>
              <w:t>Interviewing &amp; Counseling</w:t>
            </w:r>
          </w:p>
        </w:tc>
        <w:tc>
          <w:tcPr>
            <w:tcW w:w="755" w:type="dxa"/>
            <w:shd w:val="clear" w:color="auto" w:fill="FFCCFF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08AA48" w14:textId="4A6CCC1D" w:rsidR="00AB299F" w:rsidRPr="00CA1EB1" w:rsidRDefault="00AB299F" w:rsidP="00AB299F">
            <w:r>
              <w:t>849</w:t>
            </w:r>
          </w:p>
        </w:tc>
        <w:tc>
          <w:tcPr>
            <w:tcW w:w="670" w:type="dxa"/>
            <w:shd w:val="clear" w:color="auto" w:fill="FFCCFF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7968FE" w14:textId="4ADF545E" w:rsidR="00AB299F" w:rsidRPr="00CA1EB1" w:rsidRDefault="00AB299F" w:rsidP="00AB299F">
            <w:r>
              <w:t>O</w:t>
            </w:r>
          </w:p>
        </w:tc>
        <w:tc>
          <w:tcPr>
            <w:tcW w:w="2430" w:type="dxa"/>
            <w:shd w:val="clear" w:color="auto" w:fill="FFCCFF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9BDB424" w14:textId="1CF80C2F" w:rsidR="00AB299F" w:rsidRPr="00CA1EB1" w:rsidRDefault="00AB299F" w:rsidP="00AB299F">
            <w:r>
              <w:t>Miller</w:t>
            </w:r>
          </w:p>
        </w:tc>
        <w:tc>
          <w:tcPr>
            <w:tcW w:w="3150" w:type="dxa"/>
            <w:shd w:val="clear" w:color="auto" w:fill="FFCC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4BA04C6" w14:textId="77777777" w:rsidR="00AB299F" w:rsidRDefault="00AB299F" w:rsidP="00AB29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04EC">
              <w:rPr>
                <w:rFonts w:asciiTheme="minorHAnsi" w:hAnsiTheme="minorHAnsi" w:cstheme="minorHAnsi"/>
                <w:b/>
                <w:sz w:val="22"/>
                <w:szCs w:val="22"/>
              </w:rPr>
              <w:t>Textbook:</w:t>
            </w:r>
          </w:p>
          <w:p w14:paraId="7C623A04" w14:textId="77777777" w:rsidR="00AB299F" w:rsidRPr="00964E92" w:rsidRDefault="00AB299F" w:rsidP="00AB29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D51CBE" w14:textId="07E69AAC" w:rsidR="00AB299F" w:rsidRPr="00964E92" w:rsidRDefault="00AB299F" w:rsidP="00AB299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64E92">
              <w:rPr>
                <w:rFonts w:asciiTheme="minorHAnsi" w:hAnsiTheme="minorHAnsi" w:cstheme="minorHAnsi"/>
                <w:i/>
                <w:sz w:val="22"/>
                <w:szCs w:val="22"/>
              </w:rPr>
              <w:t>Lawyers as Counselors, A Client-Centered Approach</w:t>
            </w:r>
          </w:p>
          <w:p w14:paraId="7F3D7F6B" w14:textId="164DC076" w:rsidR="00AB299F" w:rsidRPr="00964E92" w:rsidRDefault="00AB299F" w:rsidP="00AB29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E92">
              <w:rPr>
                <w:rFonts w:asciiTheme="minorHAnsi" w:hAnsiTheme="minorHAnsi" w:cstheme="minorHAnsi"/>
                <w:b/>
                <w:sz w:val="22"/>
                <w:szCs w:val="22"/>
              </w:rPr>
              <w:t>Author: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Binder, David; Bergman, Paul; Weinstein, Ian</w:t>
            </w:r>
          </w:p>
          <w:p w14:paraId="09AEDF4F" w14:textId="2CE81AC8" w:rsidR="00AB299F" w:rsidRPr="00964E92" w:rsidRDefault="00AB299F" w:rsidP="00AB29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E92">
              <w:rPr>
                <w:rFonts w:asciiTheme="minorHAnsi" w:hAnsiTheme="minorHAnsi" w:cstheme="minorHAnsi"/>
                <w:b/>
                <w:sz w:val="22"/>
                <w:szCs w:val="22"/>
              </w:rPr>
              <w:t>Edition: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</w:t>
            </w:r>
            <w:r w:rsidRPr="00964E9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Edition</w:t>
            </w:r>
          </w:p>
          <w:p w14:paraId="41E07E48" w14:textId="7A3511A4" w:rsidR="00AB299F" w:rsidRPr="00964E92" w:rsidRDefault="00AB299F" w:rsidP="00AB29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E92">
              <w:rPr>
                <w:rFonts w:asciiTheme="minorHAnsi" w:hAnsiTheme="minorHAnsi" w:cstheme="minorHAnsi"/>
                <w:b/>
                <w:sz w:val="22"/>
                <w:szCs w:val="22"/>
              </w:rPr>
              <w:t>Publisher: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West Academic Publishing</w:t>
            </w:r>
          </w:p>
          <w:p w14:paraId="6052413F" w14:textId="55BC9E73" w:rsidR="00AB299F" w:rsidRPr="00964E92" w:rsidRDefault="00AB299F" w:rsidP="00AB299F">
            <w:r w:rsidRPr="00964E92">
              <w:rPr>
                <w:rFonts w:asciiTheme="minorHAnsi" w:hAnsiTheme="minorHAnsi" w:cstheme="minorHAnsi"/>
                <w:b/>
                <w:sz w:val="22"/>
                <w:szCs w:val="22"/>
              </w:rPr>
              <w:t>ISBN: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978-1-6402-0390-7</w:t>
            </w:r>
          </w:p>
        </w:tc>
        <w:tc>
          <w:tcPr>
            <w:tcW w:w="4500" w:type="dxa"/>
            <w:shd w:val="clear" w:color="auto" w:fill="FFCCFF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FCB408" w14:textId="77777777" w:rsidR="00AB299F" w:rsidRPr="00BB04EC" w:rsidRDefault="00AB299F" w:rsidP="00AB299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B04E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First Assignment:</w:t>
            </w:r>
          </w:p>
          <w:p w14:paraId="1F04D09E" w14:textId="77777777" w:rsidR="00AB299F" w:rsidRDefault="00AB299F" w:rsidP="00AB29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1D5495" w14:textId="77777777" w:rsidR="00AB299F" w:rsidRDefault="00AB299F" w:rsidP="00AB29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Please read pages 1 – 20 (Lawyers as Counselors)</w:t>
            </w:r>
          </w:p>
          <w:p w14:paraId="1D817D35" w14:textId="55CC7080" w:rsidR="00AB299F" w:rsidRPr="00C973BD" w:rsidRDefault="00AB299F" w:rsidP="00AB29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99F" w:rsidRPr="00CA1EB1" w14:paraId="65D16E9B" w14:textId="77777777" w:rsidTr="0082287D">
        <w:trPr>
          <w:trHeight w:val="360"/>
        </w:trPr>
        <w:tc>
          <w:tcPr>
            <w:tcW w:w="2856" w:type="dxa"/>
            <w:shd w:val="clear" w:color="auto" w:fill="FFFFFF" w:themeFill="background1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16D5B1" w14:textId="49352DED" w:rsidR="00AB299F" w:rsidRDefault="00AB299F" w:rsidP="00AB299F">
            <w:r>
              <w:t>Judicial Internship</w:t>
            </w:r>
          </w:p>
        </w:tc>
        <w:tc>
          <w:tcPr>
            <w:tcW w:w="755" w:type="dxa"/>
            <w:shd w:val="clear" w:color="auto" w:fill="FFFFFF" w:themeFill="background1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10DEE4" w14:textId="52743325" w:rsidR="00AB299F" w:rsidRDefault="00AB299F" w:rsidP="00AB299F">
            <w:r>
              <w:t>809</w:t>
            </w:r>
          </w:p>
        </w:tc>
        <w:tc>
          <w:tcPr>
            <w:tcW w:w="670" w:type="dxa"/>
            <w:shd w:val="clear" w:color="auto" w:fill="FFFFFF" w:themeFill="background1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A438069" w14:textId="4EDB0229" w:rsidR="00AB299F" w:rsidRDefault="00AB299F" w:rsidP="00AB299F">
            <w:r>
              <w:t>O</w:t>
            </w:r>
          </w:p>
        </w:tc>
        <w:tc>
          <w:tcPr>
            <w:tcW w:w="2430" w:type="dxa"/>
            <w:shd w:val="clear" w:color="auto" w:fill="FFFFFF" w:themeFill="background1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A1FCBB" w14:textId="771BAEA6" w:rsidR="00AB299F" w:rsidRDefault="00AB299F" w:rsidP="00AB299F">
            <w:r>
              <w:t>Catania</w:t>
            </w:r>
          </w:p>
        </w:tc>
        <w:tc>
          <w:tcPr>
            <w:tcW w:w="3150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1B1861" w14:textId="77777777" w:rsidR="00AB299F" w:rsidRDefault="00AB299F" w:rsidP="00AB29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04EC">
              <w:rPr>
                <w:rFonts w:asciiTheme="minorHAnsi" w:hAnsiTheme="minorHAnsi" w:cstheme="minorHAnsi"/>
                <w:b/>
                <w:sz w:val="22"/>
                <w:szCs w:val="22"/>
              </w:rPr>
              <w:t>Textbook:</w:t>
            </w:r>
          </w:p>
          <w:p w14:paraId="1FD8B7CD" w14:textId="77777777" w:rsidR="00AB299F" w:rsidRDefault="00AB299F" w:rsidP="00AB29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94594D2" w14:textId="77777777" w:rsidR="00AB299F" w:rsidRDefault="00AB299F" w:rsidP="00AB299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77C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 Textbook Required</w:t>
            </w:r>
          </w:p>
          <w:p w14:paraId="5EB5ED4D" w14:textId="4D0B659A" w:rsidR="00AB299F" w:rsidRPr="00177C65" w:rsidRDefault="00AB299F" w:rsidP="00AB299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 w:themeFill="background1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936DF9" w14:textId="77777777" w:rsidR="00AB299F" w:rsidRPr="00BB04EC" w:rsidRDefault="00AB299F" w:rsidP="00AB299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B04E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First Assignment:</w:t>
            </w:r>
          </w:p>
          <w:p w14:paraId="11ACC0E3" w14:textId="77777777" w:rsidR="00AB299F" w:rsidRPr="00177C65" w:rsidRDefault="00AB299F" w:rsidP="00AB29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2E286B" w14:textId="0A642523" w:rsidR="00AB299F" w:rsidRPr="00111B68" w:rsidRDefault="00AB299F" w:rsidP="00AB299F">
            <w:r w:rsidRPr="00177C65">
              <w:rPr>
                <w:rFonts w:asciiTheme="minorHAnsi" w:hAnsiTheme="minorHAnsi" w:cstheme="minorHAnsi"/>
                <w:sz w:val="22"/>
                <w:szCs w:val="22"/>
              </w:rPr>
              <w:t>No First Assignment</w:t>
            </w:r>
          </w:p>
        </w:tc>
      </w:tr>
      <w:tr w:rsidR="00AB299F" w:rsidRPr="00CA1EB1" w14:paraId="19106B12" w14:textId="77777777" w:rsidTr="00BB04EC">
        <w:trPr>
          <w:trHeight w:val="360"/>
        </w:trPr>
        <w:tc>
          <w:tcPr>
            <w:tcW w:w="2856" w:type="dxa"/>
            <w:shd w:val="clear" w:color="auto" w:fill="FFCCFF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FB7942" w14:textId="6F60E86F" w:rsidR="00AB299F" w:rsidRDefault="00AB299F" w:rsidP="00AB299F">
            <w:r>
              <w:t>Negotiations</w:t>
            </w:r>
          </w:p>
        </w:tc>
        <w:tc>
          <w:tcPr>
            <w:tcW w:w="755" w:type="dxa"/>
            <w:shd w:val="clear" w:color="auto" w:fill="FFCCFF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D67A4F4" w14:textId="3A8D57CE" w:rsidR="00AB299F" w:rsidRDefault="00AB299F" w:rsidP="00AB299F">
            <w:r>
              <w:t>889</w:t>
            </w:r>
          </w:p>
        </w:tc>
        <w:tc>
          <w:tcPr>
            <w:tcW w:w="670" w:type="dxa"/>
            <w:shd w:val="clear" w:color="auto" w:fill="FFCCFF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300586" w14:textId="5B6E5E2A" w:rsidR="00AB299F" w:rsidRDefault="00AB299F" w:rsidP="00AB299F">
            <w:r>
              <w:t>O</w:t>
            </w:r>
          </w:p>
        </w:tc>
        <w:tc>
          <w:tcPr>
            <w:tcW w:w="2430" w:type="dxa"/>
            <w:shd w:val="clear" w:color="auto" w:fill="FFCCFF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50BA32" w14:textId="7DF246D6" w:rsidR="00AB299F" w:rsidRDefault="00AB299F" w:rsidP="00AB299F">
            <w:r>
              <w:t>Brennan, Judge</w:t>
            </w:r>
          </w:p>
        </w:tc>
        <w:tc>
          <w:tcPr>
            <w:tcW w:w="3150" w:type="dxa"/>
            <w:shd w:val="clear" w:color="auto" w:fill="FFCC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62E532" w14:textId="77777777" w:rsidR="00AB299F" w:rsidRDefault="00AB299F" w:rsidP="00AB29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99F">
              <w:rPr>
                <w:rFonts w:asciiTheme="minorHAnsi" w:hAnsiTheme="minorHAnsi" w:cstheme="minorHAnsi"/>
                <w:b/>
                <w:sz w:val="22"/>
                <w:szCs w:val="22"/>
              </w:rPr>
              <w:t>Textbook:</w:t>
            </w:r>
          </w:p>
          <w:p w14:paraId="1C495348" w14:textId="77777777" w:rsidR="0012524D" w:rsidRDefault="0012524D" w:rsidP="00AB29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E741CE" w14:textId="77777777" w:rsidR="0012524D" w:rsidRPr="002A2AF6" w:rsidRDefault="0012524D" w:rsidP="0012524D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2A2AF6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Legal Negotiation: Theory and Practice </w:t>
            </w:r>
          </w:p>
          <w:p w14:paraId="610109B3" w14:textId="7FDDFD2D" w:rsidR="002A2AF6" w:rsidRDefault="002A2AF6" w:rsidP="002A2A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4524">
              <w:rPr>
                <w:rFonts w:asciiTheme="minorHAnsi" w:hAnsiTheme="minorHAnsi" w:cstheme="minorHAnsi"/>
                <w:b/>
                <w:sz w:val="22"/>
                <w:szCs w:val="22"/>
              </w:rPr>
              <w:t>Author: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Donald Gifford and Robert Rhee</w:t>
            </w:r>
          </w:p>
          <w:p w14:paraId="1F3AE8B3" w14:textId="00C42006" w:rsidR="002A2AF6" w:rsidRDefault="002A2AF6" w:rsidP="00AB29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4524">
              <w:rPr>
                <w:rFonts w:asciiTheme="minorHAnsi" w:hAnsiTheme="minorHAnsi" w:cstheme="minorHAnsi"/>
                <w:b/>
                <w:sz w:val="22"/>
                <w:szCs w:val="22"/>
              </w:rPr>
              <w:t>Edition: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3</w:t>
            </w:r>
            <w:r w:rsidRPr="002A2AF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Edition</w:t>
            </w:r>
          </w:p>
          <w:p w14:paraId="4BED05AB" w14:textId="6CC22629" w:rsidR="002A2AF6" w:rsidRDefault="002A2AF6" w:rsidP="00AB29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4524">
              <w:rPr>
                <w:rFonts w:asciiTheme="minorHAnsi" w:hAnsiTheme="minorHAnsi" w:cstheme="minorHAnsi"/>
                <w:b/>
                <w:sz w:val="22"/>
                <w:szCs w:val="22"/>
              </w:rPr>
              <w:t>Publisher: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West Academic Publisher</w:t>
            </w:r>
          </w:p>
          <w:p w14:paraId="06CC60C8" w14:textId="0BCC01AC" w:rsidR="002A2AF6" w:rsidRPr="002A2AF6" w:rsidRDefault="002A2AF6" w:rsidP="00AB29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452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ISBN: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978-1-68328-417-8 (2017)</w:t>
            </w:r>
          </w:p>
        </w:tc>
        <w:tc>
          <w:tcPr>
            <w:tcW w:w="4500" w:type="dxa"/>
            <w:shd w:val="clear" w:color="auto" w:fill="FFCCFF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A6204D" w14:textId="0491B0D2" w:rsidR="00AB299F" w:rsidRDefault="00AB299F" w:rsidP="00AB299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B299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First Assignment:</w:t>
            </w:r>
          </w:p>
          <w:p w14:paraId="64390835" w14:textId="77777777" w:rsidR="002A2AF6" w:rsidRPr="00AB299F" w:rsidRDefault="002A2AF6" w:rsidP="00AB299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488A815D" w14:textId="77777777" w:rsidR="002A2AF6" w:rsidRDefault="002A2AF6" w:rsidP="002A2A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1) Read Chapters One and Two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2) Submit on Canvas your reasons for taking this course and what you hope to get out of the course by the end of the semester.</w:t>
            </w:r>
          </w:p>
          <w:p w14:paraId="282B1D51" w14:textId="7603B791" w:rsidR="00AB299F" w:rsidRPr="00B44E39" w:rsidRDefault="00AB299F" w:rsidP="00AB29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B299F" w:rsidRPr="00CA1EB1" w14:paraId="769DB404" w14:textId="77777777" w:rsidTr="00BB04EC">
        <w:trPr>
          <w:trHeight w:val="360"/>
        </w:trPr>
        <w:tc>
          <w:tcPr>
            <w:tcW w:w="2856" w:type="dxa"/>
            <w:shd w:val="clear" w:color="auto" w:fill="auto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5868C4" w14:textId="6230C5BC" w:rsidR="00AB299F" w:rsidRDefault="00AB299F" w:rsidP="00AB299F">
            <w:r>
              <w:t>Public Interest Externship</w:t>
            </w:r>
          </w:p>
        </w:tc>
        <w:tc>
          <w:tcPr>
            <w:tcW w:w="755" w:type="dxa"/>
            <w:shd w:val="clear" w:color="auto" w:fill="auto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B7FD86" w14:textId="041EB51C" w:rsidR="00AB299F" w:rsidRDefault="00AB299F" w:rsidP="00AB299F">
            <w:r>
              <w:t>6005</w:t>
            </w:r>
          </w:p>
        </w:tc>
        <w:tc>
          <w:tcPr>
            <w:tcW w:w="670" w:type="dxa"/>
            <w:shd w:val="clear" w:color="auto" w:fill="auto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85BABF" w14:textId="2916B7A8" w:rsidR="00AB299F" w:rsidRDefault="00AB299F" w:rsidP="00AB299F">
            <w:r>
              <w:t>O</w:t>
            </w:r>
          </w:p>
        </w:tc>
        <w:tc>
          <w:tcPr>
            <w:tcW w:w="2430" w:type="dxa"/>
            <w:shd w:val="clear" w:color="auto" w:fill="auto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5A0CA8" w14:textId="6790829E" w:rsidR="00AB299F" w:rsidRDefault="00AB299F" w:rsidP="00AB299F">
            <w:r>
              <w:t>Catania</w:t>
            </w:r>
          </w:p>
        </w:tc>
        <w:tc>
          <w:tcPr>
            <w:tcW w:w="31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EFD864" w14:textId="77777777" w:rsidR="00AB299F" w:rsidRDefault="00AB299F" w:rsidP="00AB29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04EC">
              <w:rPr>
                <w:rFonts w:asciiTheme="minorHAnsi" w:hAnsiTheme="minorHAnsi" w:cstheme="minorHAnsi"/>
                <w:b/>
                <w:sz w:val="22"/>
                <w:szCs w:val="22"/>
              </w:rPr>
              <w:t>Textbook:</w:t>
            </w:r>
          </w:p>
          <w:p w14:paraId="654D4ADE" w14:textId="77777777" w:rsidR="00AB299F" w:rsidRPr="00177C65" w:rsidRDefault="00AB299F" w:rsidP="00AB29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3E1EFB" w14:textId="77777777" w:rsidR="00AB299F" w:rsidRDefault="00AB299F" w:rsidP="00AB29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C65">
              <w:rPr>
                <w:rFonts w:asciiTheme="minorHAnsi" w:hAnsiTheme="minorHAnsi" w:cstheme="minorHAnsi"/>
                <w:b/>
                <w:sz w:val="22"/>
                <w:szCs w:val="22"/>
              </w:rPr>
              <w:t>No Textbook Required</w:t>
            </w:r>
          </w:p>
          <w:p w14:paraId="69A43649" w14:textId="679438E9" w:rsidR="00AB299F" w:rsidRPr="00E86878" w:rsidRDefault="00AB299F" w:rsidP="00AB29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500" w:type="dxa"/>
            <w:shd w:val="clear" w:color="auto" w:fill="auto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377873" w14:textId="77777777" w:rsidR="00AB299F" w:rsidRPr="00BB04EC" w:rsidRDefault="00AB299F" w:rsidP="00AB299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B04E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First Assignment:</w:t>
            </w:r>
          </w:p>
          <w:p w14:paraId="16149185" w14:textId="77777777" w:rsidR="00AB299F" w:rsidRDefault="00AB299F" w:rsidP="00AB29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BC383A2" w14:textId="2E1F6892" w:rsidR="00AB299F" w:rsidRPr="00FD3B52" w:rsidRDefault="00AB299F" w:rsidP="00AB299F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First Assignment</w:t>
            </w:r>
          </w:p>
        </w:tc>
      </w:tr>
      <w:tr w:rsidR="00AB299F" w:rsidRPr="00CA1EB1" w14:paraId="16B5FC6B" w14:textId="77777777" w:rsidTr="00BB04EC">
        <w:trPr>
          <w:trHeight w:val="360"/>
        </w:trPr>
        <w:tc>
          <w:tcPr>
            <w:tcW w:w="2856" w:type="dxa"/>
            <w:shd w:val="clear" w:color="auto" w:fill="FFCCFF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BF5170" w14:textId="1019A493" w:rsidR="00AB299F" w:rsidRDefault="00AB299F" w:rsidP="00AB299F">
            <w:r>
              <w:t>Professional Responsibility</w:t>
            </w:r>
          </w:p>
        </w:tc>
        <w:tc>
          <w:tcPr>
            <w:tcW w:w="755" w:type="dxa"/>
            <w:shd w:val="clear" w:color="auto" w:fill="FFCCFF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8A400C4" w14:textId="42CB6488" w:rsidR="00AB299F" w:rsidRDefault="00AB299F" w:rsidP="00AB299F">
            <w:r>
              <w:t>702</w:t>
            </w:r>
          </w:p>
        </w:tc>
        <w:tc>
          <w:tcPr>
            <w:tcW w:w="670" w:type="dxa"/>
            <w:shd w:val="clear" w:color="auto" w:fill="FFCCFF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6BE3931" w14:textId="0FDC9A0A" w:rsidR="00AB299F" w:rsidRDefault="00AB299F" w:rsidP="00AB299F">
            <w:r>
              <w:t>O</w:t>
            </w:r>
          </w:p>
        </w:tc>
        <w:tc>
          <w:tcPr>
            <w:tcW w:w="2430" w:type="dxa"/>
            <w:shd w:val="clear" w:color="auto" w:fill="FFCCFF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AA4EC69" w14:textId="51034760" w:rsidR="00AB299F" w:rsidRDefault="00AB299F" w:rsidP="00AB299F">
            <w:proofErr w:type="spellStart"/>
            <w:r>
              <w:t>Vavala</w:t>
            </w:r>
            <w:proofErr w:type="spellEnd"/>
          </w:p>
        </w:tc>
        <w:tc>
          <w:tcPr>
            <w:tcW w:w="3150" w:type="dxa"/>
            <w:shd w:val="clear" w:color="auto" w:fill="FFCC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5F1898" w14:textId="77777777" w:rsidR="00AB299F" w:rsidRDefault="00AB299F" w:rsidP="00AB29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04EC">
              <w:rPr>
                <w:rFonts w:asciiTheme="minorHAnsi" w:hAnsiTheme="minorHAnsi" w:cstheme="minorHAnsi"/>
                <w:b/>
                <w:sz w:val="22"/>
                <w:szCs w:val="22"/>
              </w:rPr>
              <w:t>Textbook:</w:t>
            </w:r>
          </w:p>
          <w:p w14:paraId="553F5D07" w14:textId="77777777" w:rsidR="00AB299F" w:rsidRDefault="00AB299F" w:rsidP="00AB29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C385CA" w14:textId="6BC160CF" w:rsidR="00AB299F" w:rsidRPr="00210267" w:rsidRDefault="00210267" w:rsidP="00AB29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267">
              <w:rPr>
                <w:rFonts w:asciiTheme="minorHAnsi" w:hAnsiTheme="minorHAnsi" w:cstheme="minorHAnsi"/>
                <w:b/>
                <w:sz w:val="22"/>
                <w:szCs w:val="22"/>
              </w:rPr>
              <w:t>No Textbook Required</w:t>
            </w:r>
            <w:r w:rsidRPr="00210267">
              <w:rPr>
                <w:rFonts w:asciiTheme="minorHAnsi" w:hAnsiTheme="minorHAnsi" w:cstheme="minorHAnsi"/>
                <w:sz w:val="22"/>
                <w:szCs w:val="22"/>
              </w:rPr>
              <w:t xml:space="preserve"> but </w:t>
            </w:r>
            <w:r w:rsidRPr="00210267">
              <w:rPr>
                <w:rFonts w:asciiTheme="minorHAnsi" w:hAnsiTheme="minorHAnsi" w:cstheme="minorHAnsi"/>
                <w:sz w:val="22"/>
                <w:szCs w:val="22"/>
              </w:rPr>
              <w:t>for students who wish to work with a text, I recommend but do not require</w:t>
            </w:r>
            <w:r w:rsidRPr="0021026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DFF5601" w14:textId="77777777" w:rsidR="00210267" w:rsidRDefault="00210267" w:rsidP="00AB29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CBAE59" w14:textId="77777777" w:rsidR="00210267" w:rsidRDefault="00210267" w:rsidP="00AB299F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21026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The Law Governing Lawyers:  Model Rules, Standards, Statutes and State Lawyers’ Rules of Professional Conduct</w:t>
            </w:r>
          </w:p>
          <w:p w14:paraId="4EB5259D" w14:textId="77777777" w:rsidR="00210267" w:rsidRDefault="00210267" w:rsidP="00AB299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0267">
              <w:rPr>
                <w:rFonts w:asciiTheme="minorHAnsi" w:hAnsiTheme="minorHAnsi" w:cstheme="minorHAnsi"/>
                <w:b/>
                <w:sz w:val="22"/>
                <w:szCs w:val="22"/>
              </w:rPr>
              <w:t>Author: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210267">
              <w:rPr>
                <w:rFonts w:asciiTheme="minorHAnsi" w:hAnsiTheme="minorHAnsi" w:cstheme="minorHAnsi"/>
                <w:bCs/>
                <w:sz w:val="22"/>
                <w:szCs w:val="22"/>
              </w:rPr>
              <w:t>Susan R. Martyn, Lawrence J. Fox and W. Bradley Wendel</w:t>
            </w:r>
          </w:p>
          <w:p w14:paraId="177C71E3" w14:textId="254DEAA7" w:rsidR="00210267" w:rsidRDefault="00210267" w:rsidP="00AB29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267">
              <w:rPr>
                <w:rFonts w:asciiTheme="minorHAnsi" w:hAnsiTheme="minorHAnsi" w:cstheme="minorHAnsi"/>
                <w:b/>
                <w:sz w:val="22"/>
                <w:szCs w:val="22"/>
              </w:rPr>
              <w:t>Edition: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10267">
              <w:rPr>
                <w:rFonts w:asciiTheme="minorHAnsi" w:hAnsiTheme="minorHAnsi" w:cstheme="minorHAnsi"/>
                <w:bCs/>
                <w:sz w:val="22"/>
                <w:szCs w:val="22"/>
              </w:rPr>
              <w:t>2022-2023</w:t>
            </w:r>
          </w:p>
          <w:p w14:paraId="1D7892B9" w14:textId="107A929F" w:rsidR="00210267" w:rsidRDefault="00210267" w:rsidP="00AB29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267">
              <w:rPr>
                <w:rFonts w:asciiTheme="minorHAnsi" w:hAnsiTheme="minorHAnsi" w:cstheme="minorHAnsi"/>
                <w:b/>
                <w:sz w:val="22"/>
                <w:szCs w:val="22"/>
              </w:rPr>
              <w:t>Publisher: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Wolters Kluwer</w:t>
            </w:r>
          </w:p>
          <w:p w14:paraId="640E494A" w14:textId="0830E7E6" w:rsidR="00210267" w:rsidRPr="00210267" w:rsidRDefault="00210267" w:rsidP="00AB29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267">
              <w:rPr>
                <w:rFonts w:asciiTheme="minorHAnsi" w:hAnsiTheme="minorHAnsi" w:cstheme="minorHAnsi"/>
                <w:b/>
                <w:sz w:val="22"/>
                <w:szCs w:val="22"/>
              </w:rPr>
              <w:t>ISBN: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210267">
              <w:rPr>
                <w:rFonts w:asciiTheme="minorHAnsi" w:hAnsiTheme="minorHAnsi" w:cstheme="minorHAnsi"/>
                <w:sz w:val="22"/>
                <w:szCs w:val="22"/>
              </w:rPr>
              <w:t>978-1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10267">
              <w:rPr>
                <w:rFonts w:asciiTheme="minorHAnsi" w:hAnsiTheme="minorHAnsi" w:cstheme="minorHAnsi"/>
                <w:sz w:val="22"/>
                <w:szCs w:val="22"/>
              </w:rPr>
              <w:t>5438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10267">
              <w:rPr>
                <w:rFonts w:asciiTheme="minorHAnsi" w:hAnsiTheme="minorHAnsi" w:cstheme="minorHAnsi"/>
                <w:sz w:val="22"/>
                <w:szCs w:val="22"/>
              </w:rPr>
              <w:t>5899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1026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500" w:type="dxa"/>
            <w:shd w:val="clear" w:color="auto" w:fill="FFCCFF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0E534E" w14:textId="77777777" w:rsidR="00AB299F" w:rsidRPr="00BB04EC" w:rsidRDefault="00AB299F" w:rsidP="00AB299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B04E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First Assignment:</w:t>
            </w:r>
          </w:p>
          <w:p w14:paraId="6A9E984C" w14:textId="74ABE8EC" w:rsidR="00AB299F" w:rsidRDefault="00AB299F" w:rsidP="00AB299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02138C2A" w14:textId="6C30C02D" w:rsidR="00210267" w:rsidRDefault="00210267" w:rsidP="00AB299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READ:</w:t>
            </w:r>
          </w:p>
          <w:p w14:paraId="4D47A57C" w14:textId="6B4D81FA" w:rsidR="00210267" w:rsidRPr="00210267" w:rsidRDefault="00210267" w:rsidP="00210267">
            <w:pPr>
              <w:pStyle w:val="ListParagraph"/>
              <w:numPr>
                <w:ilvl w:val="0"/>
                <w:numId w:val="11"/>
              </w:numPr>
              <w:ind w:left="271" w:hanging="18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10267">
              <w:rPr>
                <w:rFonts w:asciiTheme="minorHAnsi" w:hAnsiTheme="minorHAnsi" w:cstheme="minorHAnsi"/>
                <w:color w:val="000000"/>
                <w:spacing w:val="-4"/>
                <w:sz w:val="22"/>
                <w:szCs w:val="22"/>
              </w:rPr>
              <w:t>Delaware Supreme Court Rules 52(a)(1), (aa), (b) (</w:t>
            </w:r>
            <w:r w:rsidRPr="00210267">
              <w:rPr>
                <w:rFonts w:asciiTheme="minorHAnsi" w:hAnsiTheme="minorHAnsi" w:cstheme="minorHAnsi"/>
                <w:color w:val="0000FF"/>
                <w:spacing w:val="-4"/>
                <w:sz w:val="22"/>
                <w:szCs w:val="22"/>
                <w:u w:val="single"/>
              </w:rPr>
              <w:t>courts.delaware.gov/rules)</w:t>
            </w:r>
            <w:r w:rsidRPr="00210267">
              <w:rPr>
                <w:rFonts w:asciiTheme="minorHAnsi" w:hAnsiTheme="minorHAnsi" w:cstheme="minorHAnsi"/>
                <w:color w:val="000000"/>
                <w:spacing w:val="-4"/>
                <w:sz w:val="22"/>
                <w:szCs w:val="22"/>
              </w:rPr>
              <w:t xml:space="preserve"> </w:t>
            </w:r>
          </w:p>
          <w:p w14:paraId="50A473BE" w14:textId="5671DF3E" w:rsidR="00210267" w:rsidRPr="00210267" w:rsidRDefault="00210267" w:rsidP="00210267">
            <w:pPr>
              <w:ind w:left="271" w:hanging="18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10267">
              <w:rPr>
                <w:rFonts w:asciiTheme="minorHAnsi" w:hAnsiTheme="minorHAnsi" w:cstheme="minorHAnsi"/>
                <w:color w:val="000000"/>
                <w:spacing w:val="-4"/>
                <w:sz w:val="22"/>
                <w:szCs w:val="22"/>
              </w:rPr>
              <w:t>·   Delaware Board of Bar Examiners Rules 5(e), 7 (</w:t>
            </w:r>
            <w:r w:rsidRPr="00210267">
              <w:rPr>
                <w:rFonts w:asciiTheme="minorHAnsi" w:hAnsiTheme="minorHAnsi" w:cstheme="minorHAnsi"/>
                <w:color w:val="0000FF"/>
                <w:spacing w:val="-4"/>
                <w:sz w:val="22"/>
                <w:szCs w:val="22"/>
                <w:u w:val="single"/>
              </w:rPr>
              <w:t>courts.delaware.gov/</w:t>
            </w:r>
            <w:proofErr w:type="spellStart"/>
            <w:r w:rsidRPr="00210267">
              <w:rPr>
                <w:rFonts w:asciiTheme="minorHAnsi" w:hAnsiTheme="minorHAnsi" w:cstheme="minorHAnsi"/>
                <w:color w:val="0000FF"/>
                <w:spacing w:val="-4"/>
                <w:sz w:val="22"/>
                <w:szCs w:val="22"/>
                <w:u w:val="single"/>
              </w:rPr>
              <w:t>bbe</w:t>
            </w:r>
            <w:proofErr w:type="spellEnd"/>
            <w:r w:rsidRPr="00210267">
              <w:rPr>
                <w:rFonts w:asciiTheme="minorHAnsi" w:hAnsiTheme="minorHAnsi" w:cstheme="minorHAnsi"/>
                <w:color w:val="0000FF"/>
                <w:spacing w:val="-4"/>
                <w:sz w:val="22"/>
                <w:szCs w:val="22"/>
                <w:u w:val="single"/>
              </w:rPr>
              <w:t>/rules)</w:t>
            </w:r>
            <w:r w:rsidRPr="00210267">
              <w:rPr>
                <w:rFonts w:asciiTheme="minorHAnsi" w:hAnsiTheme="minorHAnsi" w:cstheme="minorHAnsi"/>
                <w:color w:val="000000"/>
                <w:spacing w:val="-4"/>
                <w:sz w:val="22"/>
                <w:szCs w:val="22"/>
              </w:rPr>
              <w:t xml:space="preserve"> </w:t>
            </w:r>
          </w:p>
          <w:p w14:paraId="4FF916DD" w14:textId="377BA67A" w:rsidR="00210267" w:rsidRPr="00210267" w:rsidRDefault="00210267" w:rsidP="00210267">
            <w:pPr>
              <w:ind w:left="271" w:hanging="18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10267">
              <w:rPr>
                <w:rFonts w:asciiTheme="minorHAnsi" w:hAnsiTheme="minorHAnsi" w:cstheme="minorHAnsi"/>
                <w:color w:val="000000"/>
                <w:spacing w:val="-4"/>
                <w:sz w:val="22"/>
                <w:szCs w:val="22"/>
              </w:rPr>
              <w:t>·   </w:t>
            </w:r>
            <w:r w:rsidRPr="00210267"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  <w:t>Delaware Board of Bar Examiners, Character and Fitness Guidelines (</w:t>
            </w:r>
            <w:r w:rsidRPr="00210267">
              <w:rPr>
                <w:rFonts w:asciiTheme="minorHAnsi" w:hAnsiTheme="minorHAnsi" w:cstheme="minorHAnsi"/>
                <w:color w:val="0000FF"/>
                <w:spacing w:val="-3"/>
                <w:sz w:val="22"/>
                <w:szCs w:val="22"/>
                <w:u w:val="single"/>
              </w:rPr>
              <w:t>courts.delaware.gov/</w:t>
            </w:r>
            <w:proofErr w:type="spellStart"/>
            <w:r w:rsidRPr="00210267">
              <w:rPr>
                <w:rFonts w:asciiTheme="minorHAnsi" w:hAnsiTheme="minorHAnsi" w:cstheme="minorHAnsi"/>
                <w:color w:val="0000FF"/>
                <w:spacing w:val="-3"/>
                <w:sz w:val="22"/>
                <w:szCs w:val="22"/>
                <w:u w:val="single"/>
              </w:rPr>
              <w:t>bbe</w:t>
            </w:r>
            <w:proofErr w:type="spellEnd"/>
            <w:r w:rsidRPr="00210267">
              <w:rPr>
                <w:rFonts w:asciiTheme="minorHAnsi" w:hAnsiTheme="minorHAnsi" w:cstheme="minorHAnsi"/>
                <w:color w:val="0000FF"/>
                <w:spacing w:val="-3"/>
                <w:sz w:val="22"/>
                <w:szCs w:val="22"/>
                <w:u w:val="single"/>
              </w:rPr>
              <w:t>)</w:t>
            </w:r>
            <w:r w:rsidRPr="00210267"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  <w:t xml:space="preserve"> </w:t>
            </w:r>
          </w:p>
          <w:p w14:paraId="21EF0A22" w14:textId="2DC1D3A0" w:rsidR="00210267" w:rsidRPr="00210267" w:rsidRDefault="00210267" w:rsidP="00210267">
            <w:pPr>
              <w:ind w:left="271" w:hanging="18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10267">
              <w:rPr>
                <w:rFonts w:asciiTheme="minorHAnsi" w:hAnsiTheme="minorHAnsi" w:cstheme="minorHAnsi"/>
                <w:color w:val="000000"/>
                <w:spacing w:val="-4"/>
                <w:sz w:val="22"/>
                <w:szCs w:val="22"/>
              </w:rPr>
              <w:t>·   </w:t>
            </w:r>
            <w:r w:rsidRPr="00210267">
              <w:rPr>
                <w:rFonts w:asciiTheme="minorHAnsi" w:hAnsiTheme="minorHAnsi" w:cstheme="minorHAnsi"/>
                <w:color w:val="000000"/>
                <w:spacing w:val="-4"/>
                <w:sz w:val="22"/>
                <w:szCs w:val="22"/>
              </w:rPr>
              <w:t>A</w:t>
            </w:r>
            <w:r w:rsidRPr="00210267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>BA Model Rules of Professional Conduct, Rule 8.1 and Comments (</w:t>
            </w:r>
            <w:hyperlink r:id="rId9" w:tgtFrame="_blank" w:tooltip="Original URL: https://www.americanbar.org/groups/professional_responsibility/publications/model_rules_of_professional_conduct/model_rules_of_professional_conduct_table_of_contents/. Click or tap if you trust this link." w:history="1">
              <w:r w:rsidRPr="00210267">
                <w:rPr>
                  <w:rFonts w:asciiTheme="minorHAnsi" w:hAnsiTheme="minorHAnsi" w:cstheme="minorHAnsi"/>
                  <w:color w:val="0000FF"/>
                  <w:spacing w:val="-5"/>
                  <w:sz w:val="22"/>
                  <w:szCs w:val="22"/>
                  <w:u w:val="single"/>
                </w:rPr>
                <w:t>https://www.americanbar.org/groups/professional_responsibility/publications/model_rules_of_professional_conduct/model_rules_of_professional_conduct_table_of_contents/</w:t>
              </w:r>
            </w:hyperlink>
            <w:r w:rsidRPr="00210267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>)</w:t>
            </w:r>
          </w:p>
          <w:p w14:paraId="6A6478C4" w14:textId="32D46E0C" w:rsidR="00210267" w:rsidRPr="00210267" w:rsidRDefault="00210267" w:rsidP="00210267">
            <w:pPr>
              <w:ind w:left="271" w:hanging="18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10267">
              <w:rPr>
                <w:rFonts w:asciiTheme="minorHAnsi" w:hAnsiTheme="minorHAnsi" w:cstheme="minorHAnsi"/>
                <w:color w:val="000000"/>
                <w:spacing w:val="-4"/>
                <w:sz w:val="22"/>
                <w:szCs w:val="22"/>
              </w:rPr>
              <w:t>·  </w:t>
            </w:r>
            <w:r w:rsidRPr="00210267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>ABA</w:t>
            </w:r>
            <w:proofErr w:type="gramEnd"/>
            <w:r w:rsidRPr="00210267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 Model Rules of Professional Conduct, Preamble and Scope [10-12, 16, 20]</w:t>
            </w:r>
          </w:p>
          <w:p w14:paraId="2B79DCCF" w14:textId="70AC1188" w:rsidR="00210267" w:rsidRPr="00210267" w:rsidRDefault="00210267" w:rsidP="00210267">
            <w:pPr>
              <w:ind w:left="271" w:hanging="18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10267">
              <w:rPr>
                <w:rFonts w:asciiTheme="minorHAnsi" w:hAnsiTheme="minorHAnsi" w:cstheme="minorHAnsi"/>
                <w:color w:val="000000"/>
                <w:spacing w:val="-4"/>
                <w:sz w:val="22"/>
                <w:szCs w:val="22"/>
              </w:rPr>
              <w:t>·  </w:t>
            </w:r>
            <w:r w:rsidRPr="0021026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In</w:t>
            </w:r>
            <w:proofErr w:type="gramEnd"/>
            <w:r w:rsidRPr="0021026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re Appeal of </w:t>
            </w:r>
            <w:proofErr w:type="spellStart"/>
            <w:r w:rsidRPr="0021026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Infotechnology</w:t>
            </w:r>
            <w:proofErr w:type="spellEnd"/>
            <w:r w:rsidRPr="0021026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, Inc. Shareholder Litigation, </w:t>
            </w:r>
            <w:r w:rsidRPr="002102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582 A.2d 215 (Del. 1990) (sections II - IV only)</w:t>
            </w:r>
          </w:p>
          <w:p w14:paraId="131E9139" w14:textId="254978B5" w:rsidR="00AB299F" w:rsidRPr="00210267" w:rsidRDefault="00210267" w:rsidP="00210267">
            <w:pPr>
              <w:ind w:left="271" w:right="196" w:hanging="18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10267">
              <w:rPr>
                <w:rFonts w:asciiTheme="minorHAnsi" w:hAnsiTheme="minorHAnsi" w:cstheme="minorHAnsi"/>
                <w:color w:val="000000"/>
                <w:spacing w:val="-4"/>
                <w:sz w:val="22"/>
                <w:szCs w:val="22"/>
              </w:rPr>
              <w:t>·  </w:t>
            </w:r>
            <w:r w:rsidRPr="00210267">
              <w:rPr>
                <w:rFonts w:asciiTheme="minorHAnsi" w:hAnsiTheme="minorHAnsi" w:cstheme="minorHAnsi"/>
                <w:color w:val="000000"/>
                <w:spacing w:val="-4"/>
                <w:sz w:val="22"/>
                <w:szCs w:val="22"/>
              </w:rPr>
              <w:t>D</w:t>
            </w:r>
            <w:r w:rsidRPr="002102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elaware</w:t>
            </w:r>
            <w:proofErr w:type="gramEnd"/>
            <w:r w:rsidRPr="002102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Lawyers’ Rules of Disciplinary Procedure, Rule 1(a) (</w:t>
            </w:r>
            <w:r w:rsidRPr="00210267"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  <w:t>courts.delaware.gov/rules)</w:t>
            </w:r>
          </w:p>
        </w:tc>
      </w:tr>
    </w:tbl>
    <w:p w14:paraId="25E83F52" w14:textId="77777777" w:rsidR="00647301" w:rsidRPr="00CA1EB1" w:rsidRDefault="00210267"/>
    <w:sectPr w:rsidR="00647301" w:rsidRPr="00CA1EB1" w:rsidSect="00821DC2">
      <w:pgSz w:w="15840" w:h="12240" w:orient="landscape"/>
      <w:pgMar w:top="2160" w:right="720" w:bottom="720" w:left="720" w:header="2160" w:footer="180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7424"/>
    <w:multiLevelType w:val="hybridMultilevel"/>
    <w:tmpl w:val="9CF29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41AAA"/>
    <w:multiLevelType w:val="hybridMultilevel"/>
    <w:tmpl w:val="C78A9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E35A5"/>
    <w:multiLevelType w:val="multilevel"/>
    <w:tmpl w:val="69A8BE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89192D"/>
    <w:multiLevelType w:val="multilevel"/>
    <w:tmpl w:val="0E24B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A554F0"/>
    <w:multiLevelType w:val="hybridMultilevel"/>
    <w:tmpl w:val="F564A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6B35C5"/>
    <w:multiLevelType w:val="hybridMultilevel"/>
    <w:tmpl w:val="084A6BA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3C6B17CE"/>
    <w:multiLevelType w:val="hybridMultilevel"/>
    <w:tmpl w:val="54D86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42269"/>
    <w:multiLevelType w:val="hybridMultilevel"/>
    <w:tmpl w:val="C0D68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62A6E"/>
    <w:multiLevelType w:val="hybridMultilevel"/>
    <w:tmpl w:val="83ACC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32283"/>
    <w:multiLevelType w:val="hybridMultilevel"/>
    <w:tmpl w:val="4588FFEC"/>
    <w:lvl w:ilvl="0" w:tplc="0B76F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E74DB"/>
    <w:multiLevelType w:val="hybridMultilevel"/>
    <w:tmpl w:val="86FA93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1A7"/>
    <w:rsid w:val="00000335"/>
    <w:rsid w:val="00055889"/>
    <w:rsid w:val="00083BDE"/>
    <w:rsid w:val="000C2199"/>
    <w:rsid w:val="000C2B86"/>
    <w:rsid w:val="000E2331"/>
    <w:rsid w:val="00105E2B"/>
    <w:rsid w:val="001077AA"/>
    <w:rsid w:val="00110E79"/>
    <w:rsid w:val="00111B68"/>
    <w:rsid w:val="0012524D"/>
    <w:rsid w:val="00130B02"/>
    <w:rsid w:val="00161732"/>
    <w:rsid w:val="001662C5"/>
    <w:rsid w:val="00177C65"/>
    <w:rsid w:val="001A699D"/>
    <w:rsid w:val="001B6783"/>
    <w:rsid w:val="001D6FDC"/>
    <w:rsid w:val="001E1279"/>
    <w:rsid w:val="001E6C62"/>
    <w:rsid w:val="00210267"/>
    <w:rsid w:val="002228C4"/>
    <w:rsid w:val="00232809"/>
    <w:rsid w:val="00236E46"/>
    <w:rsid w:val="0024768F"/>
    <w:rsid w:val="00260B95"/>
    <w:rsid w:val="00295447"/>
    <w:rsid w:val="002A2901"/>
    <w:rsid w:val="002A2AF6"/>
    <w:rsid w:val="002F1C07"/>
    <w:rsid w:val="00331A26"/>
    <w:rsid w:val="003626D8"/>
    <w:rsid w:val="003709F6"/>
    <w:rsid w:val="00377099"/>
    <w:rsid w:val="003957F4"/>
    <w:rsid w:val="003B1C77"/>
    <w:rsid w:val="003B489D"/>
    <w:rsid w:val="003C73F5"/>
    <w:rsid w:val="003D4C4B"/>
    <w:rsid w:val="003E5EA4"/>
    <w:rsid w:val="0041200B"/>
    <w:rsid w:val="00416DA4"/>
    <w:rsid w:val="004237C3"/>
    <w:rsid w:val="00443D03"/>
    <w:rsid w:val="0046070C"/>
    <w:rsid w:val="00463BEC"/>
    <w:rsid w:val="004677B6"/>
    <w:rsid w:val="00467D19"/>
    <w:rsid w:val="00477733"/>
    <w:rsid w:val="00483FEA"/>
    <w:rsid w:val="00496AB9"/>
    <w:rsid w:val="004A5E8B"/>
    <w:rsid w:val="004B5D1C"/>
    <w:rsid w:val="004C0A15"/>
    <w:rsid w:val="004C7E0F"/>
    <w:rsid w:val="004F555B"/>
    <w:rsid w:val="00527757"/>
    <w:rsid w:val="00576FB4"/>
    <w:rsid w:val="00590043"/>
    <w:rsid w:val="00597193"/>
    <w:rsid w:val="0059798E"/>
    <w:rsid w:val="005C3858"/>
    <w:rsid w:val="005E1447"/>
    <w:rsid w:val="005E3D72"/>
    <w:rsid w:val="00650E12"/>
    <w:rsid w:val="00670B6D"/>
    <w:rsid w:val="0068196B"/>
    <w:rsid w:val="0068352C"/>
    <w:rsid w:val="007318D3"/>
    <w:rsid w:val="00740DC7"/>
    <w:rsid w:val="00754A63"/>
    <w:rsid w:val="00767A47"/>
    <w:rsid w:val="0078459A"/>
    <w:rsid w:val="00797458"/>
    <w:rsid w:val="007C00DB"/>
    <w:rsid w:val="007E10D2"/>
    <w:rsid w:val="00815A54"/>
    <w:rsid w:val="00815DC3"/>
    <w:rsid w:val="00821DC2"/>
    <w:rsid w:val="0082287D"/>
    <w:rsid w:val="00844AB3"/>
    <w:rsid w:val="00846DAE"/>
    <w:rsid w:val="00874DE3"/>
    <w:rsid w:val="00876E9A"/>
    <w:rsid w:val="00894AB5"/>
    <w:rsid w:val="008A3E3A"/>
    <w:rsid w:val="008A425F"/>
    <w:rsid w:val="008A6F3C"/>
    <w:rsid w:val="008B3123"/>
    <w:rsid w:val="008C31A7"/>
    <w:rsid w:val="008D20BB"/>
    <w:rsid w:val="008D2EF8"/>
    <w:rsid w:val="008D774F"/>
    <w:rsid w:val="00931AA7"/>
    <w:rsid w:val="0095189A"/>
    <w:rsid w:val="00963EC2"/>
    <w:rsid w:val="00964E92"/>
    <w:rsid w:val="009733A7"/>
    <w:rsid w:val="009E4524"/>
    <w:rsid w:val="00A1606E"/>
    <w:rsid w:val="00A238E1"/>
    <w:rsid w:val="00A4558C"/>
    <w:rsid w:val="00A80945"/>
    <w:rsid w:val="00A96E46"/>
    <w:rsid w:val="00AA0107"/>
    <w:rsid w:val="00AA0494"/>
    <w:rsid w:val="00AA141B"/>
    <w:rsid w:val="00AA7E4A"/>
    <w:rsid w:val="00AB299F"/>
    <w:rsid w:val="00AB475E"/>
    <w:rsid w:val="00AE4C24"/>
    <w:rsid w:val="00B21A9A"/>
    <w:rsid w:val="00B22A05"/>
    <w:rsid w:val="00B44E39"/>
    <w:rsid w:val="00B52074"/>
    <w:rsid w:val="00B95104"/>
    <w:rsid w:val="00BA565E"/>
    <w:rsid w:val="00BB04EC"/>
    <w:rsid w:val="00BB6ABB"/>
    <w:rsid w:val="00C366D4"/>
    <w:rsid w:val="00C4131A"/>
    <w:rsid w:val="00C4499D"/>
    <w:rsid w:val="00C557AC"/>
    <w:rsid w:val="00C77C63"/>
    <w:rsid w:val="00C94B21"/>
    <w:rsid w:val="00C973BD"/>
    <w:rsid w:val="00CA19CE"/>
    <w:rsid w:val="00CA1EB1"/>
    <w:rsid w:val="00CC1E55"/>
    <w:rsid w:val="00CF217A"/>
    <w:rsid w:val="00D020C1"/>
    <w:rsid w:val="00D345EC"/>
    <w:rsid w:val="00D43B8D"/>
    <w:rsid w:val="00D45CFE"/>
    <w:rsid w:val="00D4646E"/>
    <w:rsid w:val="00D53DA6"/>
    <w:rsid w:val="00DF68C9"/>
    <w:rsid w:val="00E22C43"/>
    <w:rsid w:val="00E46861"/>
    <w:rsid w:val="00E61C0C"/>
    <w:rsid w:val="00E772DA"/>
    <w:rsid w:val="00E86878"/>
    <w:rsid w:val="00EB2523"/>
    <w:rsid w:val="00EC047C"/>
    <w:rsid w:val="00EC1495"/>
    <w:rsid w:val="00EC1CCC"/>
    <w:rsid w:val="00F33A3D"/>
    <w:rsid w:val="00F37DCC"/>
    <w:rsid w:val="00F41BA1"/>
    <w:rsid w:val="00FD0F66"/>
    <w:rsid w:val="00FD3B52"/>
    <w:rsid w:val="00FE1B81"/>
    <w:rsid w:val="00FE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00E44"/>
  <w15:docId w15:val="{E8D468A4-BD40-4B56-AB41-C70CF273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1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5447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295447"/>
    <w:pPr>
      <w:keepNext/>
      <w:spacing w:before="240" w:after="60"/>
      <w:jc w:val="center"/>
      <w:outlineLvl w:val="1"/>
    </w:pPr>
    <w:rPr>
      <w:rFonts w:ascii="Garamond" w:hAnsi="Garamond" w:cs="Arial"/>
      <w:b/>
      <w:iCs/>
      <w:color w:val="000000"/>
      <w:sz w:val="28"/>
      <w:szCs w:val="28"/>
      <w:lang w:val="en-CA"/>
    </w:rPr>
  </w:style>
  <w:style w:type="paragraph" w:styleId="Heading3">
    <w:name w:val="heading 3"/>
    <w:basedOn w:val="Normal"/>
    <w:next w:val="Normal"/>
    <w:link w:val="Heading3Char"/>
    <w:qFormat/>
    <w:rsid w:val="00295447"/>
    <w:pPr>
      <w:keepNext/>
      <w:outlineLvl w:val="2"/>
    </w:pPr>
    <w:rPr>
      <w:b/>
      <w:color w:val="800080"/>
      <w:szCs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295447"/>
    <w:pPr>
      <w:keepNext/>
      <w:jc w:val="both"/>
      <w:outlineLvl w:val="3"/>
    </w:pPr>
    <w:rPr>
      <w:rFonts w:ascii="Garamond" w:hAnsi="Garamond"/>
      <w:b/>
      <w:color w:val="008000"/>
      <w:kern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9544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295447"/>
    <w:rPr>
      <w:rFonts w:ascii="Garamond" w:hAnsi="Garamond" w:cs="Arial"/>
      <w:b/>
      <w:bCs/>
      <w:iCs/>
      <w:color w:val="000000"/>
      <w:sz w:val="28"/>
      <w:szCs w:val="28"/>
      <w:lang w:val="en-CA"/>
    </w:rPr>
  </w:style>
  <w:style w:type="character" w:customStyle="1" w:styleId="Heading3Char">
    <w:name w:val="Heading 3 Char"/>
    <w:link w:val="Heading3"/>
    <w:rsid w:val="00295447"/>
    <w:rPr>
      <w:b/>
      <w:bCs/>
      <w:color w:val="800080"/>
      <w:sz w:val="24"/>
      <w:szCs w:val="28"/>
    </w:rPr>
  </w:style>
  <w:style w:type="character" w:customStyle="1" w:styleId="Heading4Char">
    <w:name w:val="Heading 4 Char"/>
    <w:link w:val="Heading4"/>
    <w:rsid w:val="00295447"/>
    <w:rPr>
      <w:rFonts w:ascii="Garamond" w:hAnsi="Garamond"/>
      <w:b/>
      <w:bCs/>
      <w:color w:val="008000"/>
      <w:kern w:val="36"/>
      <w:sz w:val="24"/>
      <w:szCs w:val="24"/>
      <w:u w:val="single"/>
    </w:rPr>
  </w:style>
  <w:style w:type="character" w:styleId="Strong">
    <w:name w:val="Strong"/>
    <w:uiPriority w:val="22"/>
    <w:qFormat/>
    <w:rsid w:val="00295447"/>
    <w:rPr>
      <w:b/>
      <w:bCs/>
    </w:rPr>
  </w:style>
  <w:style w:type="character" w:styleId="Emphasis">
    <w:name w:val="Emphasis"/>
    <w:qFormat/>
    <w:rsid w:val="00295447"/>
    <w:rPr>
      <w:i/>
      <w:iCs/>
    </w:rPr>
  </w:style>
  <w:style w:type="paragraph" w:styleId="BodyText">
    <w:name w:val="Body Text"/>
    <w:basedOn w:val="Normal"/>
    <w:link w:val="BodyTextChar"/>
    <w:rsid w:val="008B3123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8B3123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846D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7458"/>
    <w:pPr>
      <w:ind w:left="720"/>
      <w:contextualSpacing/>
    </w:pPr>
  </w:style>
  <w:style w:type="paragraph" w:styleId="Revision">
    <w:name w:val="Revision"/>
    <w:hidden/>
    <w:uiPriority w:val="99"/>
    <w:semiHidden/>
    <w:rsid w:val="0078459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63BEC"/>
    <w:pPr>
      <w:spacing w:before="100" w:beforeAutospacing="1" w:after="100" w:afterAutospacing="1"/>
    </w:pPr>
  </w:style>
  <w:style w:type="character" w:customStyle="1" w:styleId="a-size-base">
    <w:name w:val="a-size-base"/>
    <w:basedOn w:val="DefaultParagraphFont"/>
    <w:rsid w:val="003B489D"/>
  </w:style>
  <w:style w:type="character" w:customStyle="1" w:styleId="xxcontentpasted0">
    <w:name w:val="x_x_contentpasted0"/>
    <w:basedOn w:val="DefaultParagraphFont"/>
    <w:rsid w:val="00177C65"/>
  </w:style>
  <w:style w:type="character" w:styleId="FollowedHyperlink">
    <w:name w:val="FollowedHyperlink"/>
    <w:basedOn w:val="DefaultParagraphFont"/>
    <w:uiPriority w:val="99"/>
    <w:semiHidden/>
    <w:unhideWhenUsed/>
    <w:rsid w:val="00894AB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nam02.safelinks.protection.outlook.com/?url=https%3A%2F%2Fwww.americanbar.org%2Fgroups%2Fprofessional_responsibility%2Fpublications%2Fmodel_rules_of_professional_conduct%2Fmodel_rules_of_professional_conduct_table_of_contents%2F&amp;data=05%7C02%7Cpaburns%40widener.edu%7C98af49b4856f4d8060ad08dc766a9a75%7C509e4716869747249169dc73ae0e81a2%7C1%7C0%7C638515447462692328%7CUnknown%7CTWFpbGZsb3d8eyJWIjoiMC4wLjAwMDAiLCJQIjoiV2luMzIiLCJBTiI6Ik1haWwiLCJXVCI6Mn0%3D%7C0%7C%7C%7C&amp;sdata=Yn6WtpvPuE%2FFBl5NwSAUpmIX4UCSKM%2BxJzqrBAYRPW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eded8dfd-8a92-4b61-8c1a-5bc45c93294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A46CAA6EB464B941E153F169E70C2" ma:contentTypeVersion="20" ma:contentTypeDescription="Create a new document." ma:contentTypeScope="" ma:versionID="766b8834a767570f041e431955da3540">
  <xsd:schema xmlns:xsd="http://www.w3.org/2001/XMLSchema" xmlns:xs="http://www.w3.org/2001/XMLSchema" xmlns:p="http://schemas.microsoft.com/office/2006/metadata/properties" xmlns:ns1="http://schemas.microsoft.com/sharepoint/v3" xmlns:ns3="eded8dfd-8a92-4b61-8c1a-5bc45c93294a" xmlns:ns4="e3d1b24e-8367-4c29-b08c-27bc5668ffd8" targetNamespace="http://schemas.microsoft.com/office/2006/metadata/properties" ma:root="true" ma:fieldsID="ed8dd9dbc6973d97380c2935fbe9fe21" ns1:_="" ns3:_="" ns4:_="">
    <xsd:import namespace="http://schemas.microsoft.com/sharepoint/v3"/>
    <xsd:import namespace="eded8dfd-8a92-4b61-8c1a-5bc45c93294a"/>
    <xsd:import namespace="e3d1b24e-8367-4c29-b08c-27bc5668ffd8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d8dfd-8a92-4b61-8c1a-5bc45c932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1b24e-8367-4c29-b08c-27bc5668ff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C0D37-6AC5-4E67-9577-4CCCE62DAD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3F5E6-4358-4953-8F72-CD799213EA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ded8dfd-8a92-4b61-8c1a-5bc45c93294a"/>
  </ds:schemaRefs>
</ds:datastoreItem>
</file>

<file path=customXml/itemProps3.xml><?xml version="1.0" encoding="utf-8"?>
<ds:datastoreItem xmlns:ds="http://schemas.openxmlformats.org/officeDocument/2006/customXml" ds:itemID="{F24E1351-F2CA-4726-AD32-2EBAD9834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ed8dfd-8a92-4b61-8c1a-5bc45c93294a"/>
    <ds:schemaRef ds:uri="e3d1b24e-8367-4c29-b08c-27bc5668f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145942-6E78-4D3B-BC03-213129EA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widener</dc:creator>
  <cp:lastModifiedBy>Patricia A Burns</cp:lastModifiedBy>
  <cp:revision>2</cp:revision>
  <cp:lastPrinted>2023-04-28T18:28:00Z</cp:lastPrinted>
  <dcterms:created xsi:type="dcterms:W3CDTF">2024-05-17T12:23:00Z</dcterms:created>
  <dcterms:modified xsi:type="dcterms:W3CDTF">2024-05-17T12:23:00Z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0x010100AFBA46CAA6EB464B941E153F169E70C2</vt:lpwstr>
  </property>
</Properties>
</file>